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7"/>
        <w:gridCol w:w="5523"/>
      </w:tblGrid>
      <w:tr>
        <w:trPr>
          <w:trHeight w:val="1379" w:hRule="atLeast"/>
        </w:trPr>
        <w:tc>
          <w:tcPr>
            <w:tcW w:w="2967" w:type="dxa"/>
          </w:tcPr>
          <w:p>
            <w:pPr>
              <w:pStyle w:val="TableParagraph"/>
              <w:spacing w:line="256" w:lineRule="auto" w:after="39"/>
              <w:ind w:right="272"/>
              <w:jc w:val="center"/>
              <w:rPr>
                <w:b/>
                <w:sz w:val="28"/>
              </w:rPr>
            </w:pPr>
            <w:r>
              <w:rPr>
                <w:b/>
                <w:sz w:val="28"/>
              </w:rPr>
              <w:t>ỦY</w:t>
            </w:r>
            <w:r>
              <w:rPr>
                <w:b/>
                <w:spacing w:val="-18"/>
                <w:sz w:val="28"/>
              </w:rPr>
              <w:t> </w:t>
            </w:r>
            <w:r>
              <w:rPr>
                <w:b/>
                <w:sz w:val="28"/>
              </w:rPr>
              <w:t>BAN</w:t>
            </w:r>
            <w:r>
              <w:rPr>
                <w:b/>
                <w:spacing w:val="-17"/>
                <w:sz w:val="28"/>
              </w:rPr>
              <w:t> </w:t>
            </w:r>
            <w:r>
              <w:rPr>
                <w:b/>
                <w:sz w:val="28"/>
              </w:rPr>
              <w:t>NHÂN</w:t>
            </w:r>
            <w:r>
              <w:rPr>
                <w:b/>
                <w:spacing w:val="-18"/>
                <w:sz w:val="28"/>
              </w:rPr>
              <w:t> </w:t>
            </w:r>
            <w:r>
              <w:rPr>
                <w:b/>
                <w:sz w:val="28"/>
              </w:rPr>
              <w:t>DÂN XÃ THÁI HỌC</w:t>
            </w:r>
          </w:p>
          <w:p>
            <w:pPr>
              <w:pStyle w:val="TableParagraph"/>
              <w:spacing w:line="20" w:lineRule="exact"/>
              <w:ind w:left="851"/>
              <w:rPr>
                <w:sz w:val="2"/>
              </w:rPr>
            </w:pPr>
            <w:r>
              <w:rPr>
                <w:sz w:val="2"/>
              </w:rPr>
              <mc:AlternateContent>
                <mc:Choice Requires="wps">
                  <w:drawing>
                    <wp:inline distT="0" distB="0" distL="0" distR="0">
                      <wp:extent cx="523875"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523875" cy="9525"/>
                                <a:chExt cx="523875" cy="9525"/>
                              </a:xfrm>
                            </wpg:grpSpPr>
                            <wps:wsp>
                              <wps:cNvPr id="2" name="Graphic 2"/>
                              <wps:cNvSpPr/>
                              <wps:spPr>
                                <a:xfrm>
                                  <a:off x="0" y="4572"/>
                                  <a:ext cx="523875" cy="1270"/>
                                </a:xfrm>
                                <a:custGeom>
                                  <a:avLst/>
                                  <a:gdLst/>
                                  <a:ahLst/>
                                  <a:cxnLst/>
                                  <a:rect l="l" t="t" r="r" b="b"/>
                                  <a:pathLst>
                                    <a:path w="523875" h="0">
                                      <a:moveTo>
                                        <a:pt x="0" y="0"/>
                                      </a:moveTo>
                                      <a:lnTo>
                                        <a:pt x="523875" y="0"/>
                                      </a:lnTo>
                                    </a:path>
                                  </a:pathLst>
                                </a:custGeom>
                                <a:ln w="9144">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1.25pt;height:.75pt;mso-position-horizontal-relative:char;mso-position-vertical-relative:line" id="docshapegroup1" coordorigin="0,0" coordsize="825,15">
                      <v:line style="position:absolute" from="0,7" to="825,7" stroked="true" strokeweight=".72pt" strokecolor="#497dba">
                        <v:stroke dashstyle="solid"/>
                      </v:line>
                    </v:group>
                  </w:pict>
                </mc:Fallback>
              </mc:AlternateContent>
            </w:r>
            <w:r>
              <w:rPr>
                <w:sz w:val="2"/>
              </w:rPr>
            </w:r>
          </w:p>
          <w:p>
            <w:pPr>
              <w:pStyle w:val="TableParagraph"/>
              <w:spacing w:before="97"/>
              <w:ind w:right="186"/>
              <w:jc w:val="center"/>
              <w:rPr>
                <w:sz w:val="28"/>
              </w:rPr>
            </w:pPr>
            <w:r>
              <w:rPr>
                <w:spacing w:val="-4"/>
                <w:position w:val="1"/>
                <w:sz w:val="28"/>
              </w:rPr>
              <w:t>Số:</w:t>
            </w:r>
            <w:r>
              <w:rPr>
                <w:spacing w:val="12"/>
                <w:position w:val="1"/>
                <w:sz w:val="28"/>
              </w:rPr>
              <w:t> </w:t>
            </w:r>
            <w:r>
              <w:rPr>
                <w:spacing w:val="-4"/>
                <w:sz w:val="28"/>
              </w:rPr>
              <w:t>02</w:t>
            </w:r>
            <w:r>
              <w:rPr>
                <w:spacing w:val="-4"/>
                <w:position w:val="1"/>
                <w:sz w:val="28"/>
              </w:rPr>
              <w:t>/HD-UBND</w:t>
            </w:r>
          </w:p>
        </w:tc>
        <w:tc>
          <w:tcPr>
            <w:tcW w:w="5523" w:type="dxa"/>
          </w:tcPr>
          <w:p>
            <w:pPr>
              <w:pStyle w:val="TableParagraph"/>
              <w:spacing w:line="286" w:lineRule="exact"/>
              <w:ind w:left="272"/>
              <w:jc w:val="center"/>
              <w:rPr>
                <w:b/>
                <w:sz w:val="26"/>
              </w:rPr>
            </w:pPr>
            <w:r>
              <w:rPr>
                <w:b/>
                <w:spacing w:val="-10"/>
                <w:sz w:val="26"/>
              </w:rPr>
              <w:t>CỘNG</w:t>
            </w:r>
            <w:r>
              <w:rPr>
                <w:b/>
                <w:spacing w:val="-15"/>
                <w:sz w:val="26"/>
              </w:rPr>
              <w:t> </w:t>
            </w:r>
            <w:r>
              <w:rPr>
                <w:b/>
                <w:spacing w:val="-10"/>
                <w:sz w:val="26"/>
              </w:rPr>
              <w:t>HOÀ</w:t>
            </w:r>
            <w:r>
              <w:rPr>
                <w:b/>
                <w:spacing w:val="-12"/>
                <w:sz w:val="26"/>
              </w:rPr>
              <w:t> </w:t>
            </w:r>
            <w:r>
              <w:rPr>
                <w:b/>
                <w:spacing w:val="-10"/>
                <w:sz w:val="26"/>
              </w:rPr>
              <w:t>XÃ</w:t>
            </w:r>
            <w:r>
              <w:rPr>
                <w:b/>
                <w:spacing w:val="-15"/>
                <w:sz w:val="26"/>
              </w:rPr>
              <w:t> </w:t>
            </w:r>
            <w:r>
              <w:rPr>
                <w:b/>
                <w:spacing w:val="-10"/>
                <w:sz w:val="26"/>
              </w:rPr>
              <w:t>HỘI</w:t>
            </w:r>
            <w:r>
              <w:rPr>
                <w:b/>
                <w:spacing w:val="-1"/>
                <w:sz w:val="26"/>
              </w:rPr>
              <w:t> </w:t>
            </w:r>
            <w:r>
              <w:rPr>
                <w:b/>
                <w:spacing w:val="-10"/>
                <w:sz w:val="26"/>
              </w:rPr>
              <w:t>CHỦ</w:t>
            </w:r>
            <w:r>
              <w:rPr>
                <w:b/>
                <w:spacing w:val="-4"/>
                <w:sz w:val="26"/>
              </w:rPr>
              <w:t> </w:t>
            </w:r>
            <w:r>
              <w:rPr>
                <w:b/>
                <w:spacing w:val="-10"/>
                <w:sz w:val="26"/>
              </w:rPr>
              <w:t>NGHĨA</w:t>
            </w:r>
            <w:r>
              <w:rPr>
                <w:b/>
                <w:spacing w:val="-7"/>
                <w:sz w:val="26"/>
              </w:rPr>
              <w:t> </w:t>
            </w:r>
            <w:r>
              <w:rPr>
                <w:b/>
                <w:spacing w:val="-10"/>
                <w:sz w:val="26"/>
              </w:rPr>
              <w:t>VIỆT</w:t>
            </w:r>
            <w:r>
              <w:rPr>
                <w:b/>
                <w:spacing w:val="-4"/>
                <w:sz w:val="26"/>
              </w:rPr>
              <w:t> </w:t>
            </w:r>
            <w:r>
              <w:rPr>
                <w:b/>
                <w:spacing w:val="-10"/>
                <w:sz w:val="26"/>
              </w:rPr>
              <w:t>NAM</w:t>
            </w:r>
          </w:p>
          <w:p>
            <w:pPr>
              <w:pStyle w:val="TableParagraph"/>
              <w:spacing w:line="320" w:lineRule="exact"/>
              <w:ind w:left="272" w:right="29"/>
              <w:jc w:val="center"/>
              <w:rPr>
                <w:b/>
                <w:sz w:val="28"/>
              </w:rPr>
            </w:pPr>
            <w:r>
              <w:rPr>
                <w:b/>
                <w:sz w:val="28"/>
              </w:rPr>
              <w:t>Độc</w:t>
            </w:r>
            <w:r>
              <w:rPr>
                <w:b/>
                <w:spacing w:val="-9"/>
                <w:sz w:val="28"/>
              </w:rPr>
              <w:t> </w:t>
            </w:r>
            <w:r>
              <w:rPr>
                <w:b/>
                <w:sz w:val="28"/>
              </w:rPr>
              <w:t>lập</w:t>
            </w:r>
            <w:r>
              <w:rPr>
                <w:b/>
                <w:spacing w:val="-8"/>
                <w:sz w:val="28"/>
              </w:rPr>
              <w:t> </w:t>
            </w:r>
            <w:r>
              <w:rPr>
                <w:b/>
                <w:sz w:val="28"/>
              </w:rPr>
              <w:t>-</w:t>
            </w:r>
            <w:r>
              <w:rPr>
                <w:b/>
                <w:spacing w:val="-7"/>
                <w:sz w:val="28"/>
              </w:rPr>
              <w:t> </w:t>
            </w:r>
            <w:r>
              <w:rPr>
                <w:b/>
                <w:sz w:val="28"/>
              </w:rPr>
              <w:t>Tự</w:t>
            </w:r>
            <w:r>
              <w:rPr>
                <w:b/>
                <w:spacing w:val="-8"/>
                <w:sz w:val="28"/>
              </w:rPr>
              <w:t> </w:t>
            </w:r>
            <w:r>
              <w:rPr>
                <w:b/>
                <w:sz w:val="28"/>
              </w:rPr>
              <w:t>do</w:t>
            </w:r>
            <w:r>
              <w:rPr>
                <w:b/>
                <w:spacing w:val="-6"/>
                <w:sz w:val="28"/>
              </w:rPr>
              <w:t> </w:t>
            </w:r>
            <w:r>
              <w:rPr>
                <w:b/>
                <w:sz w:val="28"/>
              </w:rPr>
              <w:t>-</w:t>
            </w:r>
            <w:r>
              <w:rPr>
                <w:b/>
                <w:spacing w:val="-8"/>
                <w:sz w:val="28"/>
              </w:rPr>
              <w:t> </w:t>
            </w:r>
            <w:r>
              <w:rPr>
                <w:b/>
                <w:sz w:val="28"/>
              </w:rPr>
              <w:t>Hạnh</w:t>
            </w:r>
            <w:r>
              <w:rPr>
                <w:b/>
                <w:spacing w:val="-7"/>
                <w:sz w:val="28"/>
              </w:rPr>
              <w:t> </w:t>
            </w:r>
            <w:r>
              <w:rPr>
                <w:b/>
                <w:spacing w:val="-4"/>
                <w:sz w:val="28"/>
              </w:rPr>
              <w:t>phúc</w:t>
            </w:r>
          </w:p>
          <w:p>
            <w:pPr>
              <w:pStyle w:val="TableParagraph"/>
              <w:spacing w:before="6" w:after="1"/>
              <w:rPr>
                <w:sz w:val="10"/>
              </w:rPr>
            </w:pPr>
          </w:p>
          <w:p>
            <w:pPr>
              <w:pStyle w:val="TableParagraph"/>
              <w:spacing w:line="20" w:lineRule="exact"/>
              <w:ind w:left="1107"/>
              <w:rPr>
                <w:sz w:val="2"/>
              </w:rPr>
            </w:pPr>
            <w:r>
              <w:rPr>
                <w:sz w:val="2"/>
              </w:rPr>
              <mc:AlternateContent>
                <mc:Choice Requires="wps">
                  <w:drawing>
                    <wp:inline distT="0" distB="0" distL="0" distR="0">
                      <wp:extent cx="218122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2181225" cy="9525"/>
                                <a:chExt cx="2181225" cy="9525"/>
                              </a:xfrm>
                            </wpg:grpSpPr>
                            <wps:wsp>
                              <wps:cNvPr id="4" name="Graphic 4"/>
                              <wps:cNvSpPr/>
                              <wps:spPr>
                                <a:xfrm>
                                  <a:off x="0" y="4572"/>
                                  <a:ext cx="2181225" cy="1270"/>
                                </a:xfrm>
                                <a:custGeom>
                                  <a:avLst/>
                                  <a:gdLst/>
                                  <a:ahLst/>
                                  <a:cxnLst/>
                                  <a:rect l="l" t="t" r="r" b="b"/>
                                  <a:pathLst>
                                    <a:path w="2181225" h="0">
                                      <a:moveTo>
                                        <a:pt x="0" y="0"/>
                                      </a:moveTo>
                                      <a:lnTo>
                                        <a:pt x="2181225" y="0"/>
                                      </a:lnTo>
                                    </a:path>
                                  </a:pathLst>
                                </a:custGeom>
                                <a:ln w="9144">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171.75pt;height:.75pt;mso-position-horizontal-relative:char;mso-position-vertical-relative:line" id="docshapegroup2" coordorigin="0,0" coordsize="3435,15">
                      <v:line style="position:absolute" from="0,7" to="3435,7" stroked="true" strokeweight=".72pt" strokecolor="#497dba">
                        <v:stroke dashstyle="solid"/>
                      </v:line>
                    </v:group>
                  </w:pict>
                </mc:Fallback>
              </mc:AlternateContent>
            </w:r>
            <w:r>
              <w:rPr>
                <w:sz w:val="2"/>
              </w:rPr>
            </w:r>
          </w:p>
          <w:p>
            <w:pPr>
              <w:pStyle w:val="TableParagraph"/>
              <w:spacing w:line="343" w:lineRule="exact" w:before="268"/>
              <w:ind w:left="195"/>
              <w:jc w:val="center"/>
              <w:rPr>
                <w:i/>
                <w:sz w:val="28"/>
              </w:rPr>
            </w:pPr>
            <w:r>
              <w:rPr>
                <w:i/>
                <w:sz w:val="28"/>
              </w:rPr>
              <w:t>Thái</w:t>
            </w:r>
            <w:r>
              <w:rPr>
                <w:i/>
                <w:spacing w:val="-1"/>
                <w:sz w:val="28"/>
              </w:rPr>
              <w:t> </w:t>
            </w:r>
            <w:r>
              <w:rPr>
                <w:i/>
                <w:sz w:val="28"/>
              </w:rPr>
              <w:t>Học,</w:t>
            </w:r>
            <w:r>
              <w:rPr>
                <w:i/>
                <w:spacing w:val="-11"/>
                <w:sz w:val="28"/>
              </w:rPr>
              <w:t> </w:t>
            </w:r>
            <w:r>
              <w:rPr>
                <w:i/>
                <w:sz w:val="28"/>
              </w:rPr>
              <w:t>ngày</w:t>
            </w:r>
            <w:r>
              <w:rPr>
                <w:i/>
                <w:spacing w:val="34"/>
                <w:sz w:val="28"/>
              </w:rPr>
              <w:t> </w:t>
            </w:r>
            <w:r>
              <w:rPr>
                <w:i/>
                <w:position w:val="-3"/>
                <w:sz w:val="28"/>
              </w:rPr>
              <w:t>26</w:t>
            </w:r>
            <w:r>
              <w:rPr>
                <w:i/>
                <w:spacing w:val="21"/>
                <w:position w:val="-3"/>
                <w:sz w:val="28"/>
              </w:rPr>
              <w:t> </w:t>
            </w:r>
            <w:r>
              <w:rPr>
                <w:i/>
                <w:sz w:val="28"/>
              </w:rPr>
              <w:t>tháng</w:t>
            </w:r>
            <w:r>
              <w:rPr>
                <w:i/>
                <w:spacing w:val="-3"/>
                <w:sz w:val="28"/>
              </w:rPr>
              <w:t> </w:t>
            </w:r>
            <w:r>
              <w:rPr>
                <w:i/>
                <w:sz w:val="28"/>
              </w:rPr>
              <w:t>6</w:t>
            </w:r>
            <w:r>
              <w:rPr>
                <w:i/>
                <w:spacing w:val="-9"/>
                <w:sz w:val="28"/>
              </w:rPr>
              <w:t> </w:t>
            </w:r>
            <w:r>
              <w:rPr>
                <w:i/>
                <w:sz w:val="28"/>
              </w:rPr>
              <w:t>năm</w:t>
            </w:r>
            <w:r>
              <w:rPr>
                <w:i/>
                <w:spacing w:val="-7"/>
                <w:sz w:val="28"/>
              </w:rPr>
              <w:t> </w:t>
            </w:r>
            <w:r>
              <w:rPr>
                <w:i/>
                <w:spacing w:val="-4"/>
                <w:sz w:val="28"/>
              </w:rPr>
              <w:t>2024</w:t>
            </w:r>
          </w:p>
        </w:tc>
      </w:tr>
    </w:tbl>
    <w:p>
      <w:pPr>
        <w:pStyle w:val="BodyText"/>
        <w:spacing w:before="289"/>
        <w:ind w:left="0" w:firstLine="0"/>
      </w:pPr>
    </w:p>
    <w:p>
      <w:pPr>
        <w:pStyle w:val="Heading1"/>
        <w:spacing w:before="0"/>
        <w:ind w:right="76" w:firstLine="0"/>
        <w:jc w:val="center"/>
      </w:pPr>
      <w:r>
        <w:rPr/>
        <w:t>HƯỚNG</w:t>
      </w:r>
      <w:r>
        <w:rPr>
          <w:spacing w:val="-10"/>
        </w:rPr>
        <w:t> </w:t>
      </w:r>
      <w:r>
        <w:rPr>
          <w:spacing w:val="-5"/>
        </w:rPr>
        <w:t>DẪN</w:t>
      </w:r>
    </w:p>
    <w:p>
      <w:pPr>
        <w:pStyle w:val="Heading2"/>
        <w:spacing w:before="2"/>
        <w:ind w:right="76"/>
      </w:pPr>
      <w:r>
        <w:rPr/>
        <w:t>Công</w:t>
      </w:r>
      <w:r>
        <w:rPr>
          <w:spacing w:val="-6"/>
        </w:rPr>
        <w:t> </w:t>
      </w:r>
      <w:r>
        <w:rPr/>
        <w:t>tác</w:t>
      </w:r>
      <w:r>
        <w:rPr>
          <w:spacing w:val="-5"/>
        </w:rPr>
        <w:t> </w:t>
      </w:r>
      <w:r>
        <w:rPr/>
        <w:t>tuyên</w:t>
      </w:r>
      <w:r>
        <w:rPr>
          <w:spacing w:val="-7"/>
        </w:rPr>
        <w:t> </w:t>
      </w:r>
      <w:r>
        <w:rPr/>
        <w:t>truyền</w:t>
      </w:r>
      <w:r>
        <w:rPr>
          <w:spacing w:val="-7"/>
        </w:rPr>
        <w:t> </w:t>
      </w:r>
      <w:r>
        <w:rPr/>
        <w:t>Đại</w:t>
      </w:r>
      <w:r>
        <w:rPr>
          <w:spacing w:val="-4"/>
        </w:rPr>
        <w:t> </w:t>
      </w:r>
      <w:r>
        <w:rPr/>
        <w:t>hội</w:t>
      </w:r>
      <w:r>
        <w:rPr>
          <w:spacing w:val="-4"/>
        </w:rPr>
        <w:t> </w:t>
      </w:r>
      <w:r>
        <w:rPr/>
        <w:t>Mặt</w:t>
      </w:r>
      <w:r>
        <w:rPr>
          <w:spacing w:val="-5"/>
        </w:rPr>
        <w:t> </w:t>
      </w:r>
      <w:r>
        <w:rPr/>
        <w:t>trận</w:t>
      </w:r>
      <w:r>
        <w:rPr>
          <w:spacing w:val="-12"/>
        </w:rPr>
        <w:t> </w:t>
      </w:r>
      <w:r>
        <w:rPr/>
        <w:t>Tổ</w:t>
      </w:r>
      <w:r>
        <w:rPr>
          <w:spacing w:val="-4"/>
        </w:rPr>
        <w:t> </w:t>
      </w:r>
      <w:r>
        <w:rPr/>
        <w:t>quốc</w:t>
      </w:r>
      <w:r>
        <w:rPr>
          <w:spacing w:val="-5"/>
        </w:rPr>
        <w:t> </w:t>
      </w:r>
      <w:r>
        <w:rPr/>
        <w:t>Việt</w:t>
      </w:r>
      <w:r>
        <w:rPr>
          <w:spacing w:val="-5"/>
        </w:rPr>
        <w:t> </w:t>
      </w:r>
      <w:r>
        <w:rPr/>
        <w:t>Nam</w:t>
      </w:r>
      <w:r>
        <w:rPr>
          <w:spacing w:val="-13"/>
        </w:rPr>
        <w:t> </w:t>
      </w:r>
      <w:r>
        <w:rPr/>
        <w:t>các</w:t>
      </w:r>
      <w:r>
        <w:rPr>
          <w:spacing w:val="-4"/>
        </w:rPr>
        <w:t> </w:t>
      </w:r>
      <w:r>
        <w:rPr/>
        <w:t>cấp</w:t>
      </w:r>
      <w:r>
        <w:rPr>
          <w:spacing w:val="-13"/>
        </w:rPr>
        <w:t> </w:t>
      </w:r>
      <w:r>
        <w:rPr/>
        <w:t>tiến</w:t>
      </w:r>
      <w:r>
        <w:rPr>
          <w:spacing w:val="-5"/>
        </w:rPr>
        <w:t> </w:t>
      </w:r>
      <w:r>
        <w:rPr/>
        <w:t>tới Đại hội đại biểu toàn quốc Mặt trận Tổ quốc Việt Nam</w:t>
      </w:r>
      <w:r>
        <w:rPr>
          <w:spacing w:val="-2"/>
        </w:rPr>
        <w:t> </w:t>
      </w:r>
      <w:r>
        <w:rPr/>
        <w:t>lần thứ X,</w:t>
      </w:r>
    </w:p>
    <w:p>
      <w:pPr>
        <w:spacing w:line="321" w:lineRule="exact" w:before="0"/>
        <w:ind w:left="9" w:right="77" w:firstLine="0"/>
        <w:jc w:val="center"/>
        <w:rPr>
          <w:b/>
          <w:sz w:val="28"/>
        </w:rPr>
      </w:pPr>
      <w:r>
        <w:rPr>
          <w:b/>
          <w:sz w:val="28"/>
        </w:rPr>
        <w:t>nhiệm</w:t>
      </w:r>
      <w:r>
        <w:rPr>
          <w:b/>
          <w:spacing w:val="-4"/>
          <w:sz w:val="28"/>
        </w:rPr>
        <w:t> </w:t>
      </w:r>
      <w:r>
        <w:rPr>
          <w:b/>
          <w:sz w:val="28"/>
        </w:rPr>
        <w:t>kỳ</w:t>
      </w:r>
      <w:r>
        <w:rPr>
          <w:b/>
          <w:spacing w:val="-1"/>
          <w:sz w:val="28"/>
        </w:rPr>
        <w:t> </w:t>
      </w:r>
      <w:r>
        <w:rPr>
          <w:b/>
          <w:sz w:val="28"/>
        </w:rPr>
        <w:t>2024 -</w:t>
      </w:r>
      <w:r>
        <w:rPr>
          <w:b/>
          <w:spacing w:val="-2"/>
          <w:sz w:val="28"/>
        </w:rPr>
        <w:t> </w:t>
      </w:r>
      <w:r>
        <w:rPr>
          <w:b/>
          <w:spacing w:val="-4"/>
          <w:sz w:val="28"/>
        </w:rPr>
        <w:t>2029</w:t>
      </w:r>
    </w:p>
    <w:p>
      <w:pPr>
        <w:pStyle w:val="BodyText"/>
        <w:spacing w:before="7"/>
        <w:ind w:left="0" w:firstLine="0"/>
        <w:rPr>
          <w:b/>
          <w:sz w:val="6"/>
        </w:rPr>
      </w:pPr>
      <w:r>
        <w:rPr/>
        <mc:AlternateContent>
          <mc:Choice Requires="wps">
            <w:drawing>
              <wp:anchor distT="0" distB="0" distL="0" distR="0" allowOverlap="1" layoutInCell="1" locked="0" behindDoc="1" simplePos="0" relativeHeight="487588864">
                <wp:simplePos x="0" y="0"/>
                <wp:positionH relativeFrom="page">
                  <wp:posOffset>3416808</wp:posOffset>
                </wp:positionH>
                <wp:positionV relativeFrom="paragraph">
                  <wp:posOffset>63552</wp:posOffset>
                </wp:positionV>
                <wp:extent cx="1004569"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004569" cy="1270"/>
                        </a:xfrm>
                        <a:custGeom>
                          <a:avLst/>
                          <a:gdLst/>
                          <a:ahLst/>
                          <a:cxnLst/>
                          <a:rect l="l" t="t" r="r" b="b"/>
                          <a:pathLst>
                            <a:path w="1004569" h="0">
                              <a:moveTo>
                                <a:pt x="0" y="0"/>
                              </a:moveTo>
                              <a:lnTo>
                                <a:pt x="100431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040009pt;margin-top:5.004128pt;width:79.1pt;height:.1pt;mso-position-horizontal-relative:page;mso-position-vertical-relative:paragraph;z-index:-15727616;mso-wrap-distance-left:0;mso-wrap-distance-right:0" id="docshape3" coordorigin="5381,100" coordsize="1582,0" path="m5381,100l6962,100e" filled="false" stroked="true" strokeweight=".72pt" strokecolor="#000000">
                <v:path arrowok="t"/>
                <v:stroke dashstyle="solid"/>
                <w10:wrap type="topAndBottom"/>
              </v:shape>
            </w:pict>
          </mc:Fallback>
        </mc:AlternateContent>
      </w:r>
    </w:p>
    <w:p>
      <w:pPr>
        <w:pStyle w:val="BodyText"/>
        <w:spacing w:before="264"/>
        <w:ind w:left="0" w:firstLine="0"/>
        <w:rPr>
          <w:b/>
        </w:rPr>
      </w:pPr>
    </w:p>
    <w:p>
      <w:pPr>
        <w:pStyle w:val="BodyText"/>
        <w:spacing w:line="276" w:lineRule="auto" w:before="0"/>
        <w:ind w:right="224" w:firstLine="719"/>
        <w:jc w:val="both"/>
      </w:pPr>
      <w:r>
        <w:rPr/>
        <w:t>Căn cứ Hướng dẫn số 1862/HD-UBND, ngày 24/6/2024 của ỦY ban nhân dân huyện Bảo Lâm về công tác</w:t>
      </w:r>
      <w:r>
        <w:rPr>
          <w:spacing w:val="40"/>
        </w:rPr>
        <w:t> </w:t>
      </w:r>
      <w:r>
        <w:rPr/>
        <w:t>tuyên truyền</w:t>
      </w:r>
      <w:r>
        <w:rPr>
          <w:spacing w:val="-5"/>
        </w:rPr>
        <w:t> </w:t>
      </w:r>
      <w:r>
        <w:rPr/>
        <w:t>Đại hội</w:t>
      </w:r>
      <w:r>
        <w:rPr>
          <w:spacing w:val="-5"/>
        </w:rPr>
        <w:t> </w:t>
      </w:r>
      <w:r>
        <w:rPr/>
        <w:t>Mặt trận Tổ quốc Việt</w:t>
      </w:r>
      <w:r>
        <w:rPr>
          <w:spacing w:val="-18"/>
        </w:rPr>
        <w:t> </w:t>
      </w:r>
      <w:r>
        <w:rPr/>
        <w:t>Nam</w:t>
      </w:r>
      <w:r>
        <w:rPr>
          <w:spacing w:val="-17"/>
        </w:rPr>
        <w:t> </w:t>
      </w:r>
      <w:r>
        <w:rPr/>
        <w:t>các</w:t>
      </w:r>
      <w:r>
        <w:rPr>
          <w:spacing w:val="-18"/>
        </w:rPr>
        <w:t> </w:t>
      </w:r>
      <w:r>
        <w:rPr/>
        <w:t>cấp</w:t>
      </w:r>
      <w:r>
        <w:rPr>
          <w:spacing w:val="-17"/>
        </w:rPr>
        <w:t> </w:t>
      </w:r>
      <w:r>
        <w:rPr/>
        <w:t>tiến</w:t>
      </w:r>
      <w:r>
        <w:rPr>
          <w:spacing w:val="-18"/>
        </w:rPr>
        <w:t> </w:t>
      </w:r>
      <w:r>
        <w:rPr/>
        <w:t>tới</w:t>
      </w:r>
      <w:r>
        <w:rPr>
          <w:spacing w:val="-17"/>
        </w:rPr>
        <w:t> </w:t>
      </w:r>
      <w:r>
        <w:rPr/>
        <w:t>Đại</w:t>
      </w:r>
      <w:r>
        <w:rPr>
          <w:spacing w:val="-12"/>
        </w:rPr>
        <w:t> </w:t>
      </w:r>
      <w:r>
        <w:rPr/>
        <w:t>hội</w:t>
      </w:r>
      <w:r>
        <w:rPr>
          <w:spacing w:val="-17"/>
        </w:rPr>
        <w:t> </w:t>
      </w:r>
      <w:r>
        <w:rPr/>
        <w:t>đại</w:t>
      </w:r>
      <w:r>
        <w:rPr>
          <w:spacing w:val="-18"/>
        </w:rPr>
        <w:t> </w:t>
      </w:r>
      <w:r>
        <w:rPr/>
        <w:t>biểu</w:t>
      </w:r>
      <w:r>
        <w:rPr>
          <w:spacing w:val="-17"/>
        </w:rPr>
        <w:t> </w:t>
      </w:r>
      <w:r>
        <w:rPr/>
        <w:t>toàn</w:t>
      </w:r>
      <w:r>
        <w:rPr>
          <w:spacing w:val="-18"/>
        </w:rPr>
        <w:t> </w:t>
      </w:r>
      <w:r>
        <w:rPr/>
        <w:t>quốc</w:t>
      </w:r>
      <w:r>
        <w:rPr>
          <w:spacing w:val="-17"/>
        </w:rPr>
        <w:t> </w:t>
      </w:r>
      <w:r>
        <w:rPr/>
        <w:t>Mặt</w:t>
      </w:r>
      <w:r>
        <w:rPr>
          <w:spacing w:val="-18"/>
        </w:rPr>
        <w:t> </w:t>
      </w:r>
      <w:r>
        <w:rPr/>
        <w:t>trận</w:t>
      </w:r>
      <w:r>
        <w:rPr>
          <w:spacing w:val="-17"/>
        </w:rPr>
        <w:t> </w:t>
      </w:r>
      <w:r>
        <w:rPr/>
        <w:t>Tổ</w:t>
      </w:r>
      <w:r>
        <w:rPr>
          <w:spacing w:val="-18"/>
        </w:rPr>
        <w:t> </w:t>
      </w:r>
      <w:r>
        <w:rPr/>
        <w:t>quốc</w:t>
      </w:r>
      <w:r>
        <w:rPr>
          <w:spacing w:val="-17"/>
        </w:rPr>
        <w:t> </w:t>
      </w:r>
      <w:r>
        <w:rPr/>
        <w:t>Việt</w:t>
      </w:r>
      <w:r>
        <w:rPr>
          <w:spacing w:val="-18"/>
        </w:rPr>
        <w:t> </w:t>
      </w:r>
      <w:r>
        <w:rPr/>
        <w:t>Nam lần</w:t>
      </w:r>
      <w:r>
        <w:rPr>
          <w:spacing w:val="-18"/>
        </w:rPr>
        <w:t> </w:t>
      </w:r>
      <w:r>
        <w:rPr/>
        <w:t>thứ</w:t>
      </w:r>
      <w:r>
        <w:rPr>
          <w:spacing w:val="-17"/>
        </w:rPr>
        <w:t> </w:t>
      </w:r>
      <w:r>
        <w:rPr/>
        <w:t>X,</w:t>
      </w:r>
      <w:r>
        <w:rPr>
          <w:spacing w:val="-18"/>
        </w:rPr>
        <w:t> </w:t>
      </w:r>
      <w:r>
        <w:rPr/>
        <w:t>nhiệm</w:t>
      </w:r>
      <w:r>
        <w:rPr>
          <w:spacing w:val="-17"/>
        </w:rPr>
        <w:t> </w:t>
      </w:r>
      <w:r>
        <w:rPr/>
        <w:t>kỳ</w:t>
      </w:r>
      <w:r>
        <w:rPr>
          <w:spacing w:val="-18"/>
        </w:rPr>
        <w:t> </w:t>
      </w:r>
      <w:r>
        <w:rPr/>
        <w:t>2024</w:t>
      </w:r>
      <w:r>
        <w:rPr>
          <w:spacing w:val="-17"/>
        </w:rPr>
        <w:t> </w:t>
      </w:r>
      <w:r>
        <w:rPr/>
        <w:t>–</w:t>
      </w:r>
      <w:r>
        <w:rPr>
          <w:spacing w:val="-18"/>
        </w:rPr>
        <w:t> </w:t>
      </w:r>
      <w:r>
        <w:rPr/>
        <w:t>2029;</w:t>
      </w:r>
      <w:r>
        <w:rPr>
          <w:spacing w:val="-17"/>
        </w:rPr>
        <w:t> </w:t>
      </w:r>
      <w:r>
        <w:rPr/>
        <w:t>Ủy</w:t>
      </w:r>
      <w:r>
        <w:rPr>
          <w:spacing w:val="-15"/>
        </w:rPr>
        <w:t> </w:t>
      </w:r>
      <w:r>
        <w:rPr/>
        <w:t>ban</w:t>
      </w:r>
      <w:r>
        <w:rPr>
          <w:spacing w:val="-2"/>
        </w:rPr>
        <w:t> </w:t>
      </w:r>
      <w:r>
        <w:rPr/>
        <w:t>nhân</w:t>
      </w:r>
      <w:r>
        <w:rPr>
          <w:spacing w:val="-16"/>
        </w:rPr>
        <w:t> </w:t>
      </w:r>
      <w:r>
        <w:rPr/>
        <w:t>dân</w:t>
      </w:r>
      <w:r>
        <w:rPr>
          <w:spacing w:val="-18"/>
        </w:rPr>
        <w:t> </w:t>
      </w:r>
      <w:r>
        <w:rPr/>
        <w:t>xã</w:t>
      </w:r>
      <w:r>
        <w:rPr>
          <w:spacing w:val="-17"/>
        </w:rPr>
        <w:t> </w:t>
      </w:r>
      <w:r>
        <w:rPr/>
        <w:t>hướng</w:t>
      </w:r>
      <w:r>
        <w:rPr>
          <w:spacing w:val="-18"/>
        </w:rPr>
        <w:t> </w:t>
      </w:r>
      <w:r>
        <w:rPr/>
        <w:t>dẫn</w:t>
      </w:r>
      <w:r>
        <w:rPr>
          <w:spacing w:val="-17"/>
        </w:rPr>
        <w:t> </w:t>
      </w:r>
      <w:r>
        <w:rPr/>
        <w:t>công</w:t>
      </w:r>
      <w:r>
        <w:rPr>
          <w:spacing w:val="-17"/>
        </w:rPr>
        <w:t> </w:t>
      </w:r>
      <w:r>
        <w:rPr/>
        <w:t>tác</w:t>
      </w:r>
      <w:r>
        <w:rPr>
          <w:spacing w:val="-18"/>
        </w:rPr>
        <w:t> </w:t>
      </w:r>
      <w:r>
        <w:rPr/>
        <w:t>tuyên truyền như sau:</w:t>
      </w:r>
    </w:p>
    <w:p>
      <w:pPr>
        <w:pStyle w:val="Heading1"/>
        <w:numPr>
          <w:ilvl w:val="0"/>
          <w:numId w:val="1"/>
        </w:numPr>
        <w:tabs>
          <w:tab w:pos="1153" w:val="left" w:leader="none"/>
        </w:tabs>
        <w:spacing w:line="240" w:lineRule="auto" w:before="124" w:after="0"/>
        <w:ind w:left="1153" w:right="0" w:hanging="248"/>
        <w:jc w:val="left"/>
      </w:pPr>
      <w:r>
        <w:rPr/>
        <w:t>MỤC</w:t>
      </w:r>
      <w:r>
        <w:rPr>
          <w:spacing w:val="-11"/>
        </w:rPr>
        <w:t> </w:t>
      </w:r>
      <w:r>
        <w:rPr/>
        <w:t>ĐÍCH,</w:t>
      </w:r>
      <w:r>
        <w:rPr>
          <w:spacing w:val="-8"/>
        </w:rPr>
        <w:t> </w:t>
      </w:r>
      <w:r>
        <w:rPr/>
        <w:t>YÊU</w:t>
      </w:r>
      <w:r>
        <w:rPr>
          <w:spacing w:val="-5"/>
        </w:rPr>
        <w:t> CẦU</w:t>
      </w:r>
    </w:p>
    <w:p>
      <w:pPr>
        <w:pStyle w:val="ListParagraph"/>
        <w:numPr>
          <w:ilvl w:val="1"/>
          <w:numId w:val="1"/>
        </w:numPr>
        <w:tabs>
          <w:tab w:pos="1195" w:val="left" w:leader="none"/>
        </w:tabs>
        <w:spacing w:line="276" w:lineRule="auto" w:before="163" w:after="0"/>
        <w:ind w:left="185" w:right="228" w:firstLine="719"/>
        <w:jc w:val="both"/>
        <w:rPr>
          <w:sz w:val="28"/>
        </w:rPr>
      </w:pPr>
      <w:r>
        <w:rPr>
          <w:sz w:val="28"/>
        </w:rPr>
        <w:t>Tuyên truyền sâu rộng tạo sự</w:t>
      </w:r>
      <w:r>
        <w:rPr>
          <w:spacing w:val="-2"/>
          <w:sz w:val="28"/>
        </w:rPr>
        <w:t> </w:t>
      </w:r>
      <w:r>
        <w:rPr>
          <w:sz w:val="28"/>
        </w:rPr>
        <w:t>thống nhất</w:t>
      </w:r>
      <w:r>
        <w:rPr>
          <w:spacing w:val="-2"/>
          <w:sz w:val="28"/>
        </w:rPr>
        <w:t> </w:t>
      </w:r>
      <w:r>
        <w:rPr>
          <w:sz w:val="28"/>
        </w:rPr>
        <w:t>nhận thức,</w:t>
      </w:r>
      <w:r>
        <w:rPr>
          <w:spacing w:val="-1"/>
          <w:sz w:val="28"/>
        </w:rPr>
        <w:t> </w:t>
      </w:r>
      <w:r>
        <w:rPr>
          <w:sz w:val="28"/>
        </w:rPr>
        <w:t>tư tưởng và hành động để tổ chức thành công Đại hội Mặt trận Tổ quốc Việt Nam các cấp và Đại hội đại biểu toàn quốc Mặt trận Tổ quốc Việt Nam lần thứ X; giáo dục truyền thống yêu nước và cách mạng của dân tộc, phát huy ý chí tự lực, tự cường;</w:t>
      </w:r>
      <w:r>
        <w:rPr>
          <w:spacing w:val="-5"/>
          <w:sz w:val="28"/>
        </w:rPr>
        <w:t> </w:t>
      </w:r>
      <w:r>
        <w:rPr>
          <w:sz w:val="28"/>
        </w:rPr>
        <w:t>củng</w:t>
      </w:r>
      <w:r>
        <w:rPr>
          <w:spacing w:val="-5"/>
          <w:sz w:val="28"/>
        </w:rPr>
        <w:t> </w:t>
      </w:r>
      <w:r>
        <w:rPr>
          <w:sz w:val="28"/>
        </w:rPr>
        <w:t>cố</w:t>
      </w:r>
      <w:r>
        <w:rPr>
          <w:spacing w:val="-5"/>
          <w:sz w:val="28"/>
        </w:rPr>
        <w:t> </w:t>
      </w:r>
      <w:r>
        <w:rPr>
          <w:sz w:val="28"/>
        </w:rPr>
        <w:t>niềm</w:t>
      </w:r>
      <w:r>
        <w:rPr>
          <w:spacing w:val="-13"/>
          <w:sz w:val="28"/>
        </w:rPr>
        <w:t> </w:t>
      </w:r>
      <w:r>
        <w:rPr>
          <w:sz w:val="28"/>
        </w:rPr>
        <w:t>tin, tập</w:t>
      </w:r>
      <w:r>
        <w:rPr>
          <w:spacing w:val="-2"/>
          <w:sz w:val="28"/>
        </w:rPr>
        <w:t> </w:t>
      </w:r>
      <w:r>
        <w:rPr>
          <w:sz w:val="28"/>
        </w:rPr>
        <w:t>hợp,</w:t>
      </w:r>
      <w:r>
        <w:rPr>
          <w:spacing w:val="-4"/>
          <w:sz w:val="28"/>
        </w:rPr>
        <w:t> </w:t>
      </w:r>
      <w:r>
        <w:rPr>
          <w:sz w:val="28"/>
        </w:rPr>
        <w:t>phát huy</w:t>
      </w:r>
      <w:r>
        <w:rPr>
          <w:spacing w:val="-7"/>
          <w:sz w:val="28"/>
        </w:rPr>
        <w:t> </w:t>
      </w:r>
      <w:r>
        <w:rPr>
          <w:sz w:val="28"/>
        </w:rPr>
        <w:t>sức mạnh</w:t>
      </w:r>
      <w:r>
        <w:rPr>
          <w:spacing w:val="-1"/>
          <w:sz w:val="28"/>
        </w:rPr>
        <w:t> </w:t>
      </w:r>
      <w:r>
        <w:rPr>
          <w:sz w:val="28"/>
        </w:rPr>
        <w:t>đại đoàn</w:t>
      </w:r>
      <w:r>
        <w:rPr>
          <w:spacing w:val="-3"/>
          <w:sz w:val="28"/>
        </w:rPr>
        <w:t> </w:t>
      </w:r>
      <w:r>
        <w:rPr>
          <w:sz w:val="28"/>
        </w:rPr>
        <w:t>kết dân</w:t>
      </w:r>
      <w:r>
        <w:rPr>
          <w:spacing w:val="-3"/>
          <w:sz w:val="28"/>
        </w:rPr>
        <w:t> </w:t>
      </w:r>
      <w:r>
        <w:rPr>
          <w:sz w:val="28"/>
        </w:rPr>
        <w:t>tộc,</w:t>
      </w:r>
      <w:r>
        <w:rPr>
          <w:spacing w:val="-5"/>
          <w:sz w:val="28"/>
        </w:rPr>
        <w:t> </w:t>
      </w:r>
      <w:r>
        <w:rPr>
          <w:sz w:val="28"/>
        </w:rPr>
        <w:t>xây dựng</w:t>
      </w:r>
      <w:r>
        <w:rPr>
          <w:spacing w:val="-15"/>
          <w:sz w:val="28"/>
        </w:rPr>
        <w:t> </w:t>
      </w:r>
      <w:r>
        <w:rPr>
          <w:sz w:val="28"/>
        </w:rPr>
        <w:t>và</w:t>
      </w:r>
      <w:r>
        <w:rPr>
          <w:spacing w:val="-8"/>
          <w:sz w:val="28"/>
        </w:rPr>
        <w:t> </w:t>
      </w:r>
      <w:r>
        <w:rPr>
          <w:sz w:val="28"/>
        </w:rPr>
        <w:t>phát</w:t>
      </w:r>
      <w:r>
        <w:rPr>
          <w:spacing w:val="-9"/>
          <w:sz w:val="28"/>
        </w:rPr>
        <w:t> </w:t>
      </w:r>
      <w:r>
        <w:rPr>
          <w:sz w:val="28"/>
        </w:rPr>
        <w:t>triển</w:t>
      </w:r>
      <w:r>
        <w:rPr>
          <w:spacing w:val="-7"/>
          <w:sz w:val="28"/>
        </w:rPr>
        <w:t> </w:t>
      </w:r>
      <w:r>
        <w:rPr>
          <w:sz w:val="28"/>
        </w:rPr>
        <w:t>đất</w:t>
      </w:r>
      <w:r>
        <w:rPr>
          <w:spacing w:val="-9"/>
          <w:sz w:val="28"/>
        </w:rPr>
        <w:t> </w:t>
      </w:r>
      <w:r>
        <w:rPr>
          <w:sz w:val="28"/>
        </w:rPr>
        <w:t>nước</w:t>
      </w:r>
      <w:r>
        <w:rPr>
          <w:spacing w:val="-4"/>
          <w:sz w:val="28"/>
        </w:rPr>
        <w:t> </w:t>
      </w:r>
      <w:r>
        <w:rPr>
          <w:sz w:val="28"/>
        </w:rPr>
        <w:t>phồn</w:t>
      </w:r>
      <w:r>
        <w:rPr>
          <w:spacing w:val="-18"/>
          <w:sz w:val="28"/>
        </w:rPr>
        <w:t> </w:t>
      </w:r>
      <w:r>
        <w:rPr>
          <w:sz w:val="28"/>
        </w:rPr>
        <w:t>vinh,</w:t>
      </w:r>
      <w:r>
        <w:rPr>
          <w:spacing w:val="-17"/>
          <w:sz w:val="28"/>
        </w:rPr>
        <w:t> </w:t>
      </w:r>
      <w:r>
        <w:rPr>
          <w:sz w:val="28"/>
        </w:rPr>
        <w:t>hạnh</w:t>
      </w:r>
      <w:r>
        <w:rPr>
          <w:spacing w:val="-16"/>
          <w:sz w:val="28"/>
        </w:rPr>
        <w:t> </w:t>
      </w:r>
      <w:r>
        <w:rPr>
          <w:sz w:val="28"/>
        </w:rPr>
        <w:t>phúc</w:t>
      </w:r>
      <w:r>
        <w:rPr>
          <w:spacing w:val="-18"/>
          <w:sz w:val="28"/>
        </w:rPr>
        <w:t> </w:t>
      </w:r>
      <w:r>
        <w:rPr>
          <w:sz w:val="28"/>
        </w:rPr>
        <w:t>theo</w:t>
      </w:r>
      <w:r>
        <w:rPr>
          <w:spacing w:val="-17"/>
          <w:sz w:val="28"/>
        </w:rPr>
        <w:t> </w:t>
      </w:r>
      <w:r>
        <w:rPr>
          <w:sz w:val="28"/>
        </w:rPr>
        <w:t>tinh</w:t>
      </w:r>
      <w:r>
        <w:rPr>
          <w:spacing w:val="-18"/>
          <w:sz w:val="28"/>
        </w:rPr>
        <w:t> </w:t>
      </w:r>
      <w:r>
        <w:rPr>
          <w:sz w:val="28"/>
        </w:rPr>
        <w:t>thần</w:t>
      </w:r>
      <w:r>
        <w:rPr>
          <w:spacing w:val="-16"/>
          <w:sz w:val="28"/>
        </w:rPr>
        <w:t> </w:t>
      </w:r>
      <w:r>
        <w:rPr>
          <w:sz w:val="28"/>
        </w:rPr>
        <w:t>Nghị</w:t>
      </w:r>
      <w:r>
        <w:rPr>
          <w:spacing w:val="-18"/>
          <w:sz w:val="28"/>
        </w:rPr>
        <w:t> </w:t>
      </w:r>
      <w:r>
        <w:rPr>
          <w:sz w:val="28"/>
        </w:rPr>
        <w:t>quyết</w:t>
      </w:r>
      <w:r>
        <w:rPr>
          <w:spacing w:val="-16"/>
          <w:sz w:val="28"/>
        </w:rPr>
        <w:t> </w:t>
      </w:r>
      <w:r>
        <w:rPr>
          <w:sz w:val="28"/>
        </w:rPr>
        <w:t>Đại hội XIII của Đảng.</w:t>
      </w:r>
    </w:p>
    <w:p>
      <w:pPr>
        <w:pStyle w:val="ListParagraph"/>
        <w:numPr>
          <w:ilvl w:val="1"/>
          <w:numId w:val="1"/>
        </w:numPr>
        <w:tabs>
          <w:tab w:pos="1192" w:val="left" w:leader="none"/>
        </w:tabs>
        <w:spacing w:line="276" w:lineRule="auto" w:before="121" w:after="0"/>
        <w:ind w:left="185" w:right="240" w:firstLine="719"/>
        <w:jc w:val="both"/>
        <w:rPr>
          <w:sz w:val="28"/>
        </w:rPr>
      </w:pPr>
      <w:r>
        <w:rPr>
          <w:sz w:val="28"/>
        </w:rPr>
        <w:t>Thông qua tuyên truyền nâng cao nhận thức, trách nhiệm trong lãnh đạo, chỉ đạo của cấp uỷ, tổ chức đảng, sự phối hợp của chính quyền, đoàn thể các cấp và sự quan tâm, ủng hộ của toàn xã hội đối với hoạt động công tác</w:t>
      </w:r>
      <w:r>
        <w:rPr>
          <w:spacing w:val="40"/>
          <w:sz w:val="28"/>
        </w:rPr>
        <w:t> </w:t>
      </w:r>
      <w:r>
        <w:rPr>
          <w:sz w:val="28"/>
        </w:rPr>
        <w:t>mặt trận các cấp; khơi dậy, cổ vũ, động viên các tầng lớp Nhân dân ra sức đổi mới sáng tạo, hăng hái tham gia các cuộc vận động, các phong trào thi đua</w:t>
      </w:r>
      <w:r>
        <w:rPr>
          <w:spacing w:val="40"/>
          <w:sz w:val="28"/>
        </w:rPr>
        <w:t> </w:t>
      </w:r>
      <w:r>
        <w:rPr>
          <w:sz w:val="28"/>
        </w:rPr>
        <w:t>yêu nước, tạo động lực thúc đẩy</w:t>
      </w:r>
      <w:r>
        <w:rPr>
          <w:spacing w:val="-3"/>
          <w:sz w:val="28"/>
        </w:rPr>
        <w:t> </w:t>
      </w:r>
      <w:r>
        <w:rPr>
          <w:sz w:val="28"/>
        </w:rPr>
        <w:t>thực hiện thành công các mục tiêu, nhiệm</w:t>
      </w:r>
      <w:r>
        <w:rPr>
          <w:spacing w:val="-5"/>
          <w:sz w:val="28"/>
        </w:rPr>
        <w:t> </w:t>
      </w:r>
      <w:r>
        <w:rPr>
          <w:sz w:val="28"/>
        </w:rPr>
        <w:t>vụ, giải pháp</w:t>
      </w:r>
      <w:r>
        <w:rPr>
          <w:spacing w:val="40"/>
          <w:sz w:val="28"/>
        </w:rPr>
        <w:t> </w:t>
      </w:r>
      <w:r>
        <w:rPr>
          <w:sz w:val="28"/>
        </w:rPr>
        <w:t>mà Đại hội đại biểu toàn quốc Mặt trận Tổ quốc Việt Nam lần thứ</w:t>
      </w:r>
      <w:r>
        <w:rPr>
          <w:spacing w:val="40"/>
          <w:sz w:val="28"/>
        </w:rPr>
        <w:t> </w:t>
      </w:r>
      <w:r>
        <w:rPr>
          <w:sz w:val="28"/>
        </w:rPr>
        <w:t>X đề ra.</w:t>
      </w:r>
    </w:p>
    <w:p>
      <w:pPr>
        <w:pStyle w:val="ListParagraph"/>
        <w:numPr>
          <w:ilvl w:val="1"/>
          <w:numId w:val="1"/>
        </w:numPr>
        <w:tabs>
          <w:tab w:pos="1224" w:val="left" w:leader="none"/>
        </w:tabs>
        <w:spacing w:line="276" w:lineRule="auto" w:before="120" w:after="0"/>
        <w:ind w:left="185" w:right="231" w:firstLine="719"/>
        <w:jc w:val="both"/>
        <w:rPr>
          <w:sz w:val="28"/>
        </w:rPr>
      </w:pPr>
      <w:r>
        <w:rPr>
          <w:sz w:val="28"/>
        </w:rPr>
        <w:t>Công tác tuyên truyền bảo đảm đúng định hướng, thiết thực, hiệu quả; gắn với việc thực hiện các chủ trương, chính sách về đại đoàn kết toàn dân tộc, chính sách dân tộc, tôn giáo, chính sách của Đảng, Nhà nước ta; tăng cường sự đồng thuận xã hội, sự ủng hộ của</w:t>
      </w:r>
      <w:r>
        <w:rPr>
          <w:spacing w:val="-1"/>
          <w:sz w:val="28"/>
        </w:rPr>
        <w:t> </w:t>
      </w:r>
      <w:r>
        <w:rPr>
          <w:sz w:val="28"/>
        </w:rPr>
        <w:t>đồng bào ta ở nước ngoài và Nhân dân tiến bộ thế giới đối với công cuộc xây dựng và bảo vệ Tổ quốc Việt Nam xã</w:t>
      </w:r>
      <w:r>
        <w:rPr>
          <w:spacing w:val="32"/>
          <w:sz w:val="28"/>
        </w:rPr>
        <w:t> </w:t>
      </w:r>
      <w:r>
        <w:rPr>
          <w:sz w:val="28"/>
        </w:rPr>
        <w:t>hội</w:t>
      </w:r>
      <w:r>
        <w:rPr>
          <w:spacing w:val="35"/>
          <w:sz w:val="28"/>
        </w:rPr>
        <w:t> </w:t>
      </w:r>
      <w:r>
        <w:rPr>
          <w:sz w:val="28"/>
        </w:rPr>
        <w:t>chủ</w:t>
      </w:r>
      <w:r>
        <w:rPr>
          <w:spacing w:val="33"/>
          <w:sz w:val="28"/>
        </w:rPr>
        <w:t> </w:t>
      </w:r>
      <w:r>
        <w:rPr>
          <w:sz w:val="28"/>
        </w:rPr>
        <w:t>nghĩa;</w:t>
      </w:r>
      <w:r>
        <w:rPr>
          <w:spacing w:val="32"/>
          <w:sz w:val="28"/>
        </w:rPr>
        <w:t> </w:t>
      </w:r>
      <w:r>
        <w:rPr>
          <w:sz w:val="28"/>
        </w:rPr>
        <w:t>tạo</w:t>
      </w:r>
      <w:r>
        <w:rPr>
          <w:spacing w:val="35"/>
          <w:sz w:val="28"/>
        </w:rPr>
        <w:t> </w:t>
      </w:r>
      <w:r>
        <w:rPr>
          <w:sz w:val="28"/>
        </w:rPr>
        <w:t>không</w:t>
      </w:r>
      <w:r>
        <w:rPr>
          <w:spacing w:val="32"/>
          <w:sz w:val="28"/>
        </w:rPr>
        <w:t> </w:t>
      </w:r>
      <w:r>
        <w:rPr>
          <w:sz w:val="28"/>
        </w:rPr>
        <w:t>khí</w:t>
      </w:r>
      <w:r>
        <w:rPr>
          <w:spacing w:val="32"/>
          <w:sz w:val="28"/>
        </w:rPr>
        <w:t> </w:t>
      </w:r>
      <w:r>
        <w:rPr>
          <w:sz w:val="28"/>
        </w:rPr>
        <w:t>phấn</w:t>
      </w:r>
      <w:r>
        <w:rPr>
          <w:spacing w:val="33"/>
          <w:sz w:val="28"/>
        </w:rPr>
        <w:t> </w:t>
      </w:r>
      <w:r>
        <w:rPr>
          <w:sz w:val="28"/>
        </w:rPr>
        <w:t>khởi,</w:t>
      </w:r>
      <w:r>
        <w:rPr>
          <w:spacing w:val="33"/>
          <w:sz w:val="28"/>
        </w:rPr>
        <w:t> </w:t>
      </w:r>
      <w:r>
        <w:rPr>
          <w:sz w:val="28"/>
        </w:rPr>
        <w:t>thi</w:t>
      </w:r>
      <w:r>
        <w:rPr>
          <w:spacing w:val="35"/>
          <w:sz w:val="28"/>
        </w:rPr>
        <w:t> </w:t>
      </w:r>
      <w:r>
        <w:rPr>
          <w:sz w:val="28"/>
        </w:rPr>
        <w:t>đua</w:t>
      </w:r>
      <w:r>
        <w:rPr>
          <w:spacing w:val="32"/>
          <w:sz w:val="28"/>
        </w:rPr>
        <w:t> </w:t>
      </w:r>
      <w:r>
        <w:rPr>
          <w:sz w:val="28"/>
        </w:rPr>
        <w:t>chào</w:t>
      </w:r>
      <w:r>
        <w:rPr>
          <w:spacing w:val="35"/>
          <w:sz w:val="28"/>
        </w:rPr>
        <w:t> </w:t>
      </w:r>
      <w:r>
        <w:rPr>
          <w:sz w:val="28"/>
        </w:rPr>
        <w:t>mừng</w:t>
      </w:r>
      <w:r>
        <w:rPr>
          <w:spacing w:val="35"/>
          <w:sz w:val="28"/>
        </w:rPr>
        <w:t> </w:t>
      </w:r>
      <w:r>
        <w:rPr>
          <w:sz w:val="28"/>
        </w:rPr>
        <w:t>Đại</w:t>
      </w:r>
      <w:r>
        <w:rPr>
          <w:spacing w:val="32"/>
          <w:sz w:val="28"/>
        </w:rPr>
        <w:t> </w:t>
      </w:r>
      <w:r>
        <w:rPr>
          <w:sz w:val="28"/>
        </w:rPr>
        <w:t>hội</w:t>
      </w:r>
      <w:r>
        <w:rPr>
          <w:spacing w:val="32"/>
          <w:sz w:val="28"/>
        </w:rPr>
        <w:t> </w:t>
      </w:r>
      <w:r>
        <w:rPr>
          <w:sz w:val="28"/>
        </w:rPr>
        <w:t>đại</w:t>
      </w:r>
    </w:p>
    <w:p>
      <w:pPr>
        <w:spacing w:after="0" w:line="276" w:lineRule="auto"/>
        <w:jc w:val="both"/>
        <w:rPr>
          <w:sz w:val="28"/>
        </w:rPr>
        <w:sectPr>
          <w:type w:val="continuous"/>
          <w:pgSz w:w="11920" w:h="16850"/>
          <w:pgMar w:top="1120" w:bottom="280" w:left="1680" w:right="1000"/>
        </w:sectPr>
      </w:pPr>
    </w:p>
    <w:p>
      <w:pPr>
        <w:pStyle w:val="BodyText"/>
        <w:spacing w:before="79"/>
        <w:ind w:firstLine="0"/>
      </w:pPr>
      <w:r>
        <w:rPr/>
        <w:t>biểu</w:t>
      </w:r>
      <w:r>
        <w:rPr>
          <w:spacing w:val="-8"/>
        </w:rPr>
        <w:t> </w:t>
      </w:r>
      <w:r>
        <w:rPr/>
        <w:t>toàn</w:t>
      </w:r>
      <w:r>
        <w:rPr>
          <w:spacing w:val="-5"/>
        </w:rPr>
        <w:t> </w:t>
      </w:r>
      <w:r>
        <w:rPr/>
        <w:t>quốc</w:t>
      </w:r>
      <w:r>
        <w:rPr>
          <w:spacing w:val="-3"/>
        </w:rPr>
        <w:t> </w:t>
      </w:r>
      <w:r>
        <w:rPr/>
        <w:t>Mặt</w:t>
      </w:r>
      <w:r>
        <w:rPr>
          <w:spacing w:val="-1"/>
        </w:rPr>
        <w:t> </w:t>
      </w:r>
      <w:r>
        <w:rPr/>
        <w:t>trận</w:t>
      </w:r>
      <w:r>
        <w:rPr>
          <w:spacing w:val="1"/>
        </w:rPr>
        <w:t> </w:t>
      </w:r>
      <w:r>
        <w:rPr/>
        <w:t>Tổ</w:t>
      </w:r>
      <w:r>
        <w:rPr>
          <w:spacing w:val="-5"/>
        </w:rPr>
        <w:t> </w:t>
      </w:r>
      <w:r>
        <w:rPr/>
        <w:t>quốc</w:t>
      </w:r>
      <w:r>
        <w:rPr>
          <w:spacing w:val="-3"/>
        </w:rPr>
        <w:t> </w:t>
      </w:r>
      <w:r>
        <w:rPr/>
        <w:t>Việt</w:t>
      </w:r>
      <w:r>
        <w:rPr>
          <w:spacing w:val="-1"/>
        </w:rPr>
        <w:t> </w:t>
      </w:r>
      <w:r>
        <w:rPr/>
        <w:t>Nam</w:t>
      </w:r>
      <w:r>
        <w:rPr>
          <w:spacing w:val="-5"/>
        </w:rPr>
        <w:t> </w:t>
      </w:r>
      <w:r>
        <w:rPr/>
        <w:t>lần</w:t>
      </w:r>
      <w:r>
        <w:rPr>
          <w:spacing w:val="-4"/>
        </w:rPr>
        <w:t> </w:t>
      </w:r>
      <w:r>
        <w:rPr/>
        <w:t>thứ</w:t>
      </w:r>
      <w:r>
        <w:rPr>
          <w:spacing w:val="-3"/>
        </w:rPr>
        <w:t> </w:t>
      </w:r>
      <w:r>
        <w:rPr>
          <w:spacing w:val="-5"/>
        </w:rPr>
        <w:t>X.</w:t>
      </w:r>
    </w:p>
    <w:p>
      <w:pPr>
        <w:pStyle w:val="Heading1"/>
        <w:numPr>
          <w:ilvl w:val="0"/>
          <w:numId w:val="1"/>
        </w:numPr>
        <w:tabs>
          <w:tab w:pos="1262" w:val="left" w:leader="none"/>
        </w:tabs>
        <w:spacing w:line="240" w:lineRule="auto" w:before="175" w:after="0"/>
        <w:ind w:left="1262" w:right="0" w:hanging="357"/>
        <w:jc w:val="left"/>
      </w:pPr>
      <w:r>
        <w:rPr/>
        <w:t>NỘI</w:t>
      </w:r>
      <w:r>
        <w:rPr>
          <w:spacing w:val="-10"/>
        </w:rPr>
        <w:t> </w:t>
      </w:r>
      <w:r>
        <w:rPr/>
        <w:t>DUNG</w:t>
      </w:r>
      <w:r>
        <w:rPr>
          <w:spacing w:val="-9"/>
        </w:rPr>
        <w:t> </w:t>
      </w:r>
      <w:r>
        <w:rPr/>
        <w:t>TUYÊN</w:t>
      </w:r>
      <w:r>
        <w:rPr>
          <w:spacing w:val="-14"/>
        </w:rPr>
        <w:t> </w:t>
      </w:r>
      <w:r>
        <w:rPr>
          <w:spacing w:val="-2"/>
        </w:rPr>
        <w:t>TRUYỀN</w:t>
      </w:r>
    </w:p>
    <w:p>
      <w:pPr>
        <w:pStyle w:val="ListParagraph"/>
        <w:numPr>
          <w:ilvl w:val="1"/>
          <w:numId w:val="1"/>
        </w:numPr>
        <w:tabs>
          <w:tab w:pos="1202" w:val="left" w:leader="none"/>
        </w:tabs>
        <w:spacing w:line="276" w:lineRule="auto" w:before="163" w:after="0"/>
        <w:ind w:left="185" w:right="230" w:firstLine="719"/>
        <w:jc w:val="both"/>
        <w:rPr>
          <w:sz w:val="28"/>
        </w:rPr>
      </w:pPr>
      <w:r>
        <w:rPr>
          <w:sz w:val="28"/>
        </w:rPr>
        <w:t>Nội dung Chỉ thị số 22-CT/TW, ngày 25/5/2023 của Ban Bí thư về lãnh đạo Đại hội Mặt trận Tổ quốc Việt Nam các cấp và Đại hội đại biểu toàn quốc Mặt</w:t>
      </w:r>
      <w:r>
        <w:rPr>
          <w:spacing w:val="40"/>
          <w:sz w:val="28"/>
        </w:rPr>
        <w:t> </w:t>
      </w:r>
      <w:r>
        <w:rPr>
          <w:sz w:val="28"/>
        </w:rPr>
        <w:t>trận</w:t>
      </w:r>
      <w:r>
        <w:rPr>
          <w:spacing w:val="40"/>
          <w:sz w:val="28"/>
        </w:rPr>
        <w:t> </w:t>
      </w:r>
      <w:r>
        <w:rPr>
          <w:sz w:val="28"/>
        </w:rPr>
        <w:t>Tổ</w:t>
      </w:r>
      <w:r>
        <w:rPr>
          <w:spacing w:val="40"/>
          <w:sz w:val="28"/>
        </w:rPr>
        <w:t> </w:t>
      </w:r>
      <w:r>
        <w:rPr>
          <w:sz w:val="28"/>
        </w:rPr>
        <w:t>quốc</w:t>
      </w:r>
      <w:r>
        <w:rPr>
          <w:spacing w:val="40"/>
          <w:sz w:val="28"/>
        </w:rPr>
        <w:t> </w:t>
      </w:r>
      <w:r>
        <w:rPr>
          <w:sz w:val="28"/>
        </w:rPr>
        <w:t>Việt</w:t>
      </w:r>
      <w:r>
        <w:rPr>
          <w:spacing w:val="40"/>
          <w:sz w:val="28"/>
        </w:rPr>
        <w:t> </w:t>
      </w:r>
      <w:r>
        <w:rPr>
          <w:sz w:val="28"/>
        </w:rPr>
        <w:t>Nam</w:t>
      </w:r>
      <w:r>
        <w:rPr>
          <w:spacing w:val="40"/>
          <w:sz w:val="28"/>
        </w:rPr>
        <w:t> </w:t>
      </w:r>
      <w:r>
        <w:rPr>
          <w:sz w:val="28"/>
        </w:rPr>
        <w:t>lần</w:t>
      </w:r>
      <w:r>
        <w:rPr>
          <w:spacing w:val="40"/>
          <w:sz w:val="28"/>
        </w:rPr>
        <w:t> </w:t>
      </w:r>
      <w:r>
        <w:rPr>
          <w:sz w:val="28"/>
        </w:rPr>
        <w:t>thứ</w:t>
      </w:r>
      <w:r>
        <w:rPr>
          <w:spacing w:val="40"/>
          <w:sz w:val="28"/>
        </w:rPr>
        <w:t> </w:t>
      </w:r>
      <w:r>
        <w:rPr>
          <w:sz w:val="28"/>
        </w:rPr>
        <w:t>X,</w:t>
      </w:r>
      <w:r>
        <w:rPr>
          <w:spacing w:val="40"/>
          <w:sz w:val="28"/>
        </w:rPr>
        <w:t> </w:t>
      </w:r>
      <w:r>
        <w:rPr>
          <w:sz w:val="28"/>
        </w:rPr>
        <w:t>nhiệm</w:t>
      </w:r>
      <w:r>
        <w:rPr>
          <w:spacing w:val="40"/>
          <w:sz w:val="28"/>
        </w:rPr>
        <w:t> </w:t>
      </w:r>
      <w:r>
        <w:rPr>
          <w:sz w:val="28"/>
        </w:rPr>
        <w:t>kỳ</w:t>
      </w:r>
      <w:r>
        <w:rPr>
          <w:spacing w:val="40"/>
          <w:sz w:val="28"/>
        </w:rPr>
        <w:t> </w:t>
      </w:r>
      <w:r>
        <w:rPr>
          <w:sz w:val="28"/>
        </w:rPr>
        <w:t>2024</w:t>
      </w:r>
      <w:r>
        <w:rPr>
          <w:spacing w:val="40"/>
          <w:sz w:val="28"/>
        </w:rPr>
        <w:t> </w:t>
      </w:r>
      <w:r>
        <w:rPr>
          <w:sz w:val="28"/>
        </w:rPr>
        <w:t>-</w:t>
      </w:r>
      <w:r>
        <w:rPr>
          <w:spacing w:val="40"/>
          <w:sz w:val="28"/>
        </w:rPr>
        <w:t> </w:t>
      </w:r>
      <w:r>
        <w:rPr>
          <w:sz w:val="28"/>
        </w:rPr>
        <w:t>2029;</w:t>
      </w:r>
      <w:r>
        <w:rPr>
          <w:spacing w:val="40"/>
          <w:sz w:val="28"/>
        </w:rPr>
        <w:t> </w:t>
      </w:r>
      <w:r>
        <w:rPr>
          <w:sz w:val="28"/>
        </w:rPr>
        <w:t>Chỉ thị</w:t>
      </w:r>
      <w:r>
        <w:rPr>
          <w:spacing w:val="40"/>
          <w:sz w:val="28"/>
        </w:rPr>
        <w:t> </w:t>
      </w:r>
      <w:r>
        <w:rPr>
          <w:sz w:val="28"/>
        </w:rPr>
        <w:t>số</w:t>
      </w:r>
      <w:r>
        <w:rPr>
          <w:spacing w:val="40"/>
          <w:sz w:val="28"/>
        </w:rPr>
        <w:t> </w:t>
      </w:r>
      <w:r>
        <w:rPr>
          <w:sz w:val="28"/>
        </w:rPr>
        <w:t>26-CT/TU, ngày 14/8/2023 của Ban Thường vụ Tỉnh ủy về lãnh đạo Đại hội Mặt trận Tổ quốc Việt Nam</w:t>
      </w:r>
      <w:r>
        <w:rPr>
          <w:spacing w:val="-1"/>
          <w:sz w:val="28"/>
        </w:rPr>
        <w:t> </w:t>
      </w:r>
      <w:r>
        <w:rPr>
          <w:sz w:val="28"/>
        </w:rPr>
        <w:t>các cấp tiến tới Đại hội Mặt trận Tổ quốc Việt Nam tỉnh Cao Bằng lần thứ XIII, nhiệm kỳ 2024 - 2029; các văn bản chỉ đạo, hướng dẫn công tác tổ chức Đại hội Mặt trận Tổ quốc Việt Nam</w:t>
      </w:r>
      <w:r>
        <w:rPr>
          <w:spacing w:val="-1"/>
          <w:sz w:val="28"/>
        </w:rPr>
        <w:t> </w:t>
      </w:r>
      <w:r>
        <w:rPr>
          <w:sz w:val="28"/>
        </w:rPr>
        <w:t>các cấp; ý nghĩa, tầm vóc của Đại hội đại biểu toàn quốc Mặt trận Tổ quốc Việt Nam lần thứ X. Tuyên truyền quá trình triển khai và kết quả thực hiện Chỉ thị số</w:t>
      </w:r>
      <w:r>
        <w:rPr>
          <w:spacing w:val="40"/>
          <w:sz w:val="28"/>
        </w:rPr>
        <w:t> </w:t>
      </w:r>
      <w:r>
        <w:rPr>
          <w:sz w:val="28"/>
        </w:rPr>
        <w:t>22-CT/TW, ngày 25/5/2023 của Ban Bí thư về lãnh đạo Đại hội Mặt trận Tổ quốc Việt Nam các cấp và Đại hội đại biểu toàn quốc Mặt trận Tổ quốc Việt Nam lần thứ X, nhiệm kỳ 2024 - 2029; Chỉ thị số 26 CT/TU, ngày 14/8/2023 của Ban Thường vụ Tỉnh ủy về lãnh đạo Đại hội Mặt trận Tổ quốc Việt Nam các cấp tiến tới Đại hội Mặt trận Tổ quốc Việt Nam tỉnh Cao Bằng lần thứ XIII, nhiệm kỳ 2024 - 2029; Nghị quyết Hội nghị Uỷ ban Trung ương Mặt trận Tổ quốc Việt Nam khóa IX </w:t>
      </w:r>
      <w:r>
        <w:rPr>
          <w:i/>
          <w:sz w:val="28"/>
        </w:rPr>
        <w:t>về tổ chức Đại hội Mặt trận Tổ quốc Việt</w:t>
      </w:r>
      <w:r>
        <w:rPr>
          <w:i/>
          <w:sz w:val="28"/>
        </w:rPr>
        <w:t> Nam các cấp và Đại hội đại biểu toàn quốc Mặt trận Tổ quốc Việt Nam lần thứ X, </w:t>
      </w:r>
      <w:r>
        <w:rPr>
          <w:sz w:val="28"/>
        </w:rPr>
        <w:t>những ý kiến, đóng góp trí tuệ vào việc xây dựng dự thảo Báo cáo</w:t>
      </w:r>
      <w:r>
        <w:rPr>
          <w:spacing w:val="40"/>
          <w:sz w:val="28"/>
        </w:rPr>
        <w:t> </w:t>
      </w:r>
      <w:r>
        <w:rPr>
          <w:sz w:val="28"/>
        </w:rPr>
        <w:t>chính trị của Đại hội Mặt trận Tổ quốc Việt Nam các cấp và dự thảo Điều lệ Mặt trận Tổ quốc Việt Nam lần thứ X (sửa đổi, bổ sung).</w:t>
      </w:r>
    </w:p>
    <w:p>
      <w:pPr>
        <w:pStyle w:val="ListParagraph"/>
        <w:numPr>
          <w:ilvl w:val="1"/>
          <w:numId w:val="1"/>
        </w:numPr>
        <w:tabs>
          <w:tab w:pos="1046" w:val="left" w:leader="none"/>
        </w:tabs>
        <w:spacing w:line="276" w:lineRule="auto" w:before="122" w:after="0"/>
        <w:ind w:left="185" w:right="234" w:firstLine="559"/>
        <w:jc w:val="both"/>
        <w:rPr>
          <w:sz w:val="28"/>
        </w:rPr>
      </w:pPr>
      <w:r>
        <w:rPr>
          <w:sz w:val="28"/>
        </w:rPr>
        <w:t>Khẳng định vị trí, vai trò, nhiệm vụ của Mặt trận Tổ quốc Việt Nam trong hệ thống chính trị, trong các giai đoạn lịch sử đấu tranh cách mạng vẻ vang của</w:t>
      </w:r>
      <w:r>
        <w:rPr>
          <w:spacing w:val="-1"/>
          <w:sz w:val="28"/>
        </w:rPr>
        <w:t> </w:t>
      </w:r>
      <w:r>
        <w:rPr>
          <w:sz w:val="28"/>
        </w:rPr>
        <w:t>dân tộc,</w:t>
      </w:r>
      <w:r>
        <w:rPr>
          <w:spacing w:val="-2"/>
          <w:sz w:val="28"/>
        </w:rPr>
        <w:t> </w:t>
      </w:r>
      <w:r>
        <w:rPr>
          <w:sz w:val="28"/>
        </w:rPr>
        <w:t>đặc</w:t>
      </w:r>
      <w:r>
        <w:rPr>
          <w:spacing w:val="-3"/>
          <w:sz w:val="28"/>
        </w:rPr>
        <w:t> </w:t>
      </w:r>
      <w:r>
        <w:rPr>
          <w:sz w:val="28"/>
        </w:rPr>
        <w:t>biệt trong giai</w:t>
      </w:r>
      <w:r>
        <w:rPr>
          <w:spacing w:val="-3"/>
          <w:sz w:val="28"/>
        </w:rPr>
        <w:t> </w:t>
      </w:r>
      <w:r>
        <w:rPr>
          <w:sz w:val="28"/>
        </w:rPr>
        <w:t>đoạn</w:t>
      </w:r>
      <w:r>
        <w:rPr>
          <w:spacing w:val="-4"/>
          <w:sz w:val="28"/>
        </w:rPr>
        <w:t> </w:t>
      </w:r>
      <w:r>
        <w:rPr>
          <w:sz w:val="28"/>
        </w:rPr>
        <w:t>đẩy</w:t>
      </w:r>
      <w:r>
        <w:rPr>
          <w:spacing w:val="-3"/>
          <w:sz w:val="28"/>
        </w:rPr>
        <w:t> </w:t>
      </w:r>
      <w:r>
        <w:rPr>
          <w:sz w:val="28"/>
        </w:rPr>
        <w:t>mạnh công</w:t>
      </w:r>
      <w:r>
        <w:rPr>
          <w:spacing w:val="-1"/>
          <w:sz w:val="28"/>
        </w:rPr>
        <w:t> </w:t>
      </w:r>
      <w:r>
        <w:rPr>
          <w:sz w:val="28"/>
        </w:rPr>
        <w:t>nghiệp hóa,</w:t>
      </w:r>
      <w:r>
        <w:rPr>
          <w:spacing w:val="-2"/>
          <w:sz w:val="28"/>
        </w:rPr>
        <w:t> </w:t>
      </w:r>
      <w:r>
        <w:rPr>
          <w:sz w:val="28"/>
        </w:rPr>
        <w:t>hiện đại hóa và hội nhập quốc tế hiện nay. Những yêu cầu về đổi mới nội dung, phương thức hoạt động của Mặt trận Tổ quốc Việt Nam đáp ứng yêu cầu nhiệm vụ mới; nâng cao hiệu quả công tác lãnh đạo của Đảng, công tác phối hợp của Nhà nước đối với Mặt trận Tổ quốc Việt Nam. Tuyên truyền về chủ trương, đường lối của Đảng, chính sách, pháp luật của Nhà nước về xây dựng khối đại đoàn kết toàn dân tộc và Mặt trận Tổ quốc Việt Nam; thực hiện dân chủ, tăng cường đồng thuận; giám sát và phản biện xã hội; tham gia xây dựng Đảng, Nhà nước, hoạt động đối ngoại Nhân dân góp phần thực hiện thắng lợi các nhiệm</w:t>
      </w:r>
      <w:r>
        <w:rPr>
          <w:spacing w:val="-4"/>
          <w:sz w:val="28"/>
        </w:rPr>
        <w:t> </w:t>
      </w:r>
      <w:r>
        <w:rPr>
          <w:sz w:val="28"/>
        </w:rPr>
        <w:t>vụ kinh tế,</w:t>
      </w:r>
      <w:r>
        <w:rPr>
          <w:spacing w:val="-1"/>
          <w:sz w:val="28"/>
        </w:rPr>
        <w:t> </w:t>
      </w:r>
      <w:r>
        <w:rPr>
          <w:sz w:val="28"/>
        </w:rPr>
        <w:t>xã hội, quốc phòng,</w:t>
      </w:r>
      <w:r>
        <w:rPr>
          <w:spacing w:val="-1"/>
          <w:sz w:val="28"/>
        </w:rPr>
        <w:t> </w:t>
      </w:r>
      <w:r>
        <w:rPr>
          <w:sz w:val="28"/>
        </w:rPr>
        <w:t>an ninh, đối ngoại,</w:t>
      </w:r>
      <w:r>
        <w:rPr>
          <w:spacing w:val="-1"/>
          <w:sz w:val="28"/>
        </w:rPr>
        <w:t> </w:t>
      </w:r>
      <w:r>
        <w:rPr>
          <w:sz w:val="28"/>
        </w:rPr>
        <w:t>xây</w:t>
      </w:r>
      <w:r>
        <w:rPr>
          <w:spacing w:val="-3"/>
          <w:sz w:val="28"/>
        </w:rPr>
        <w:t> </w:t>
      </w:r>
      <w:r>
        <w:rPr>
          <w:sz w:val="28"/>
        </w:rPr>
        <w:t>dựng và bảo vệ vững chắc Tổ quốc.</w:t>
      </w:r>
    </w:p>
    <w:p>
      <w:pPr>
        <w:pStyle w:val="ListParagraph"/>
        <w:numPr>
          <w:ilvl w:val="1"/>
          <w:numId w:val="1"/>
        </w:numPr>
        <w:tabs>
          <w:tab w:pos="1029" w:val="left" w:leader="none"/>
        </w:tabs>
        <w:spacing w:line="276" w:lineRule="auto" w:before="119" w:after="0"/>
        <w:ind w:left="185" w:right="246" w:firstLine="559"/>
        <w:jc w:val="both"/>
        <w:rPr>
          <w:sz w:val="28"/>
        </w:rPr>
      </w:pPr>
      <w:r>
        <w:rPr>
          <w:sz w:val="28"/>
        </w:rPr>
        <w:t>Tuyên truyền kết quả đạt được nổi bật trong nhiệm</w:t>
      </w:r>
      <w:r>
        <w:rPr>
          <w:spacing w:val="-1"/>
          <w:sz w:val="28"/>
        </w:rPr>
        <w:t> </w:t>
      </w:r>
      <w:r>
        <w:rPr>
          <w:sz w:val="28"/>
        </w:rPr>
        <w:t>kỳ vừa qua, những vấn đề đặt ra và giải pháp để tiếp tục phát huy vai trò, vị trí của Mặt trận Tổ quốc</w:t>
      </w:r>
      <w:r>
        <w:rPr>
          <w:spacing w:val="20"/>
          <w:sz w:val="28"/>
        </w:rPr>
        <w:t> </w:t>
      </w:r>
      <w:r>
        <w:rPr>
          <w:sz w:val="28"/>
        </w:rPr>
        <w:t>Việt</w:t>
      </w:r>
      <w:r>
        <w:rPr>
          <w:spacing w:val="20"/>
          <w:sz w:val="28"/>
        </w:rPr>
        <w:t> </w:t>
      </w:r>
      <w:r>
        <w:rPr>
          <w:sz w:val="28"/>
        </w:rPr>
        <w:t>Nam</w:t>
      </w:r>
      <w:r>
        <w:rPr>
          <w:spacing w:val="17"/>
          <w:sz w:val="28"/>
        </w:rPr>
        <w:t> </w:t>
      </w:r>
      <w:r>
        <w:rPr>
          <w:sz w:val="28"/>
        </w:rPr>
        <w:t>các</w:t>
      </w:r>
      <w:r>
        <w:rPr>
          <w:spacing w:val="20"/>
          <w:sz w:val="28"/>
        </w:rPr>
        <w:t> </w:t>
      </w:r>
      <w:r>
        <w:rPr>
          <w:sz w:val="28"/>
        </w:rPr>
        <w:t>cấp</w:t>
      </w:r>
      <w:r>
        <w:rPr>
          <w:spacing w:val="21"/>
          <w:sz w:val="28"/>
        </w:rPr>
        <w:t> </w:t>
      </w:r>
      <w:r>
        <w:rPr>
          <w:sz w:val="28"/>
        </w:rPr>
        <w:t>trong</w:t>
      </w:r>
      <w:r>
        <w:rPr>
          <w:spacing w:val="18"/>
          <w:sz w:val="28"/>
        </w:rPr>
        <w:t> </w:t>
      </w:r>
      <w:r>
        <w:rPr>
          <w:sz w:val="28"/>
        </w:rPr>
        <w:t>nhiệm</w:t>
      </w:r>
      <w:r>
        <w:rPr>
          <w:spacing w:val="15"/>
          <w:sz w:val="28"/>
        </w:rPr>
        <w:t> </w:t>
      </w:r>
      <w:r>
        <w:rPr>
          <w:sz w:val="28"/>
        </w:rPr>
        <w:t>kỳ</w:t>
      </w:r>
      <w:r>
        <w:rPr>
          <w:spacing w:val="18"/>
          <w:sz w:val="28"/>
        </w:rPr>
        <w:t> </w:t>
      </w:r>
      <w:r>
        <w:rPr>
          <w:sz w:val="28"/>
        </w:rPr>
        <w:t>mới;</w:t>
      </w:r>
      <w:r>
        <w:rPr>
          <w:spacing w:val="18"/>
          <w:sz w:val="28"/>
        </w:rPr>
        <w:t> </w:t>
      </w:r>
      <w:r>
        <w:rPr>
          <w:sz w:val="28"/>
        </w:rPr>
        <w:t>những</w:t>
      </w:r>
      <w:r>
        <w:rPr>
          <w:spacing w:val="23"/>
          <w:sz w:val="28"/>
        </w:rPr>
        <w:t> </w:t>
      </w:r>
      <w:r>
        <w:rPr>
          <w:sz w:val="28"/>
        </w:rPr>
        <w:t>mô</w:t>
      </w:r>
      <w:r>
        <w:rPr>
          <w:spacing w:val="20"/>
          <w:sz w:val="28"/>
        </w:rPr>
        <w:t> </w:t>
      </w:r>
      <w:r>
        <w:rPr>
          <w:sz w:val="28"/>
        </w:rPr>
        <w:t>hình</w:t>
      </w:r>
      <w:r>
        <w:rPr>
          <w:spacing w:val="18"/>
          <w:sz w:val="28"/>
        </w:rPr>
        <w:t> </w:t>
      </w:r>
      <w:r>
        <w:rPr>
          <w:sz w:val="28"/>
        </w:rPr>
        <w:t>hay,</w:t>
      </w:r>
      <w:r>
        <w:rPr>
          <w:spacing w:val="21"/>
          <w:sz w:val="28"/>
        </w:rPr>
        <w:t> </w:t>
      </w:r>
      <w:r>
        <w:rPr>
          <w:sz w:val="28"/>
        </w:rPr>
        <w:t>điển</w:t>
      </w:r>
      <w:r>
        <w:rPr>
          <w:spacing w:val="18"/>
          <w:sz w:val="28"/>
        </w:rPr>
        <w:t> </w:t>
      </w:r>
      <w:r>
        <w:rPr>
          <w:sz w:val="28"/>
        </w:rPr>
        <w:t>hình,</w:t>
      </w:r>
    </w:p>
    <w:p>
      <w:pPr>
        <w:spacing w:after="0" w:line="276" w:lineRule="auto"/>
        <w:jc w:val="both"/>
        <w:rPr>
          <w:sz w:val="28"/>
        </w:rPr>
        <w:sectPr>
          <w:headerReference w:type="default" r:id="rId5"/>
          <w:pgSz w:w="11920" w:h="16850"/>
          <w:pgMar w:header="710" w:footer="0" w:top="1040" w:bottom="280" w:left="1680" w:right="1000"/>
          <w:pgNumType w:start="2"/>
        </w:sectPr>
      </w:pPr>
    </w:p>
    <w:p>
      <w:pPr>
        <w:pStyle w:val="BodyText"/>
        <w:spacing w:line="276" w:lineRule="auto" w:before="79"/>
        <w:ind w:right="233" w:firstLine="0"/>
        <w:jc w:val="both"/>
      </w:pPr>
      <w:r>
        <w:rPr/>
        <w:t>nhân tố mới; những bài học</w:t>
      </w:r>
      <w:r>
        <w:rPr>
          <w:spacing w:val="-2"/>
        </w:rPr>
        <w:t> </w:t>
      </w:r>
      <w:r>
        <w:rPr/>
        <w:t>kinh nghiệm</w:t>
      </w:r>
      <w:r>
        <w:rPr>
          <w:spacing w:val="-5"/>
        </w:rPr>
        <w:t> </w:t>
      </w:r>
      <w:r>
        <w:rPr/>
        <w:t>qua các phong trào thi</w:t>
      </w:r>
      <w:r>
        <w:rPr>
          <w:spacing w:val="-1"/>
        </w:rPr>
        <w:t> </w:t>
      </w:r>
      <w:r>
        <w:rPr/>
        <w:t>đua yêu nước, các cuộc vận động, các phong trào của Mặt trận Tổ quốc Việt Nam trên các lĩnh, vực, đặc biệt là các cuộc vận động lớn: “Toàn dân đoàn kết xây dựng nông thôn mới, đô thị văn minh”, “Người Việt Nam ưu tiên dùng hàng Việt </w:t>
      </w:r>
      <w:r>
        <w:rPr>
          <w:spacing w:val="-2"/>
        </w:rPr>
        <w:t>Nam”...</w:t>
      </w:r>
    </w:p>
    <w:p>
      <w:pPr>
        <w:pStyle w:val="ListParagraph"/>
        <w:numPr>
          <w:ilvl w:val="1"/>
          <w:numId w:val="1"/>
        </w:numPr>
        <w:tabs>
          <w:tab w:pos="1056" w:val="left" w:leader="none"/>
        </w:tabs>
        <w:spacing w:line="276" w:lineRule="auto" w:before="121" w:after="0"/>
        <w:ind w:left="185" w:right="234" w:firstLine="559"/>
        <w:jc w:val="both"/>
        <w:rPr>
          <w:sz w:val="28"/>
        </w:rPr>
      </w:pPr>
      <w:r>
        <w:rPr>
          <w:sz w:val="28"/>
        </w:rPr>
        <w:t>Kết quả đổi mới nội dung, phương thức hoạt động của Mặt trận Tổ quốc Việt Nam</w:t>
      </w:r>
      <w:r>
        <w:rPr>
          <w:spacing w:val="-2"/>
          <w:sz w:val="28"/>
        </w:rPr>
        <w:t> </w:t>
      </w:r>
      <w:r>
        <w:rPr>
          <w:sz w:val="28"/>
        </w:rPr>
        <w:t>và các tổ chức chính trị - xã hội từ trung ương đến cơ sở; thực hiện vai trò giám sát, phản biện xã hội, tham gia phát triển kinh tế</w:t>
      </w:r>
      <w:r>
        <w:rPr>
          <w:spacing w:val="39"/>
          <w:sz w:val="28"/>
        </w:rPr>
        <w:t> </w:t>
      </w:r>
      <w:r>
        <w:rPr>
          <w:sz w:val="28"/>
        </w:rPr>
        <w:t>- xã hội, xây dựng Đảng, xây dựng chính quyền, phòng, chống tham nhũng, tiêu cực, nhất là việc thực hiện Kết luận số 01-KL/TW, ngày 18/5/2021 của Bộ Chính trị về tiếp tục thực hiện Chỉ thị số 05-CT/TW về đẩy mạnh học tập và làm</w:t>
      </w:r>
      <w:r>
        <w:rPr>
          <w:spacing w:val="40"/>
          <w:sz w:val="28"/>
        </w:rPr>
        <w:t> </w:t>
      </w:r>
      <w:r>
        <w:rPr>
          <w:sz w:val="28"/>
        </w:rPr>
        <w:t>theo tư tưởng, đạo đức, phong cách Hồ Chí Minh gắn với Nghị quyết Trung ương 4 khóa XI, XII, Kết luận số 21-KL/TW về xây</w:t>
      </w:r>
      <w:r>
        <w:rPr>
          <w:spacing w:val="-2"/>
          <w:sz w:val="28"/>
        </w:rPr>
        <w:t> </w:t>
      </w:r>
      <w:r>
        <w:rPr>
          <w:sz w:val="28"/>
        </w:rPr>
        <w:t>dựng, chỉnh đốn Đảng và hệ thống chính trị trong sạch, vững mạnh tại địa phương, đơn vị; công tác đối ngoại Nhân dân, công tác dân tộc, tôn giáo; xây dựng, củng cố khối đại đoàn kết toàn dân tộc.</w:t>
      </w:r>
    </w:p>
    <w:p>
      <w:pPr>
        <w:pStyle w:val="ListParagraph"/>
        <w:numPr>
          <w:ilvl w:val="1"/>
          <w:numId w:val="1"/>
        </w:numPr>
        <w:tabs>
          <w:tab w:pos="1049" w:val="left" w:leader="none"/>
        </w:tabs>
        <w:spacing w:line="276" w:lineRule="auto" w:before="121" w:after="0"/>
        <w:ind w:left="185" w:right="227" w:firstLine="559"/>
        <w:jc w:val="both"/>
        <w:rPr>
          <w:sz w:val="28"/>
        </w:rPr>
      </w:pPr>
      <w:r>
        <w:rPr>
          <w:sz w:val="28"/>
        </w:rPr>
        <w:t>Kết quả Đại hội Mặt trận Tổ quốc Việt Nam</w:t>
      </w:r>
      <w:r>
        <w:rPr>
          <w:spacing w:val="-4"/>
          <w:sz w:val="28"/>
        </w:rPr>
        <w:t> </w:t>
      </w:r>
      <w:r>
        <w:rPr>
          <w:sz w:val="28"/>
        </w:rPr>
        <w:t>các cấp; diễn biến, không khí, các</w:t>
      </w:r>
      <w:r>
        <w:rPr>
          <w:spacing w:val="-11"/>
          <w:sz w:val="28"/>
        </w:rPr>
        <w:t> </w:t>
      </w:r>
      <w:r>
        <w:rPr>
          <w:sz w:val="28"/>
        </w:rPr>
        <w:t>hoạt động và</w:t>
      </w:r>
      <w:r>
        <w:rPr>
          <w:spacing w:val="-4"/>
          <w:sz w:val="28"/>
        </w:rPr>
        <w:t> </w:t>
      </w:r>
      <w:r>
        <w:rPr>
          <w:sz w:val="28"/>
        </w:rPr>
        <w:t>kết quả</w:t>
      </w:r>
      <w:r>
        <w:rPr>
          <w:spacing w:val="-1"/>
          <w:sz w:val="28"/>
        </w:rPr>
        <w:t> </w:t>
      </w:r>
      <w:r>
        <w:rPr>
          <w:sz w:val="28"/>
        </w:rPr>
        <w:t>của Đại hội</w:t>
      </w:r>
      <w:r>
        <w:rPr>
          <w:spacing w:val="-10"/>
          <w:sz w:val="28"/>
        </w:rPr>
        <w:t> </w:t>
      </w:r>
      <w:r>
        <w:rPr>
          <w:sz w:val="28"/>
        </w:rPr>
        <w:t>Mặt trận Tổ</w:t>
      </w:r>
      <w:r>
        <w:rPr>
          <w:spacing w:val="-1"/>
          <w:sz w:val="28"/>
        </w:rPr>
        <w:t> </w:t>
      </w:r>
      <w:r>
        <w:rPr>
          <w:sz w:val="28"/>
        </w:rPr>
        <w:t>quốc Việt Nam</w:t>
      </w:r>
      <w:r>
        <w:rPr>
          <w:spacing w:val="-6"/>
          <w:sz w:val="28"/>
        </w:rPr>
        <w:t> </w:t>
      </w:r>
      <w:r>
        <w:rPr>
          <w:sz w:val="28"/>
        </w:rPr>
        <w:t>các cấp, Đại</w:t>
      </w:r>
      <w:r>
        <w:rPr>
          <w:spacing w:val="-18"/>
          <w:sz w:val="28"/>
        </w:rPr>
        <w:t> </w:t>
      </w:r>
      <w:r>
        <w:rPr>
          <w:sz w:val="28"/>
        </w:rPr>
        <w:t>hội Mặt</w:t>
      </w:r>
      <w:r>
        <w:rPr>
          <w:spacing w:val="-18"/>
          <w:sz w:val="28"/>
        </w:rPr>
        <w:t> </w:t>
      </w:r>
      <w:r>
        <w:rPr>
          <w:sz w:val="28"/>
        </w:rPr>
        <w:t>trận</w:t>
      </w:r>
      <w:r>
        <w:rPr>
          <w:spacing w:val="-14"/>
          <w:sz w:val="28"/>
        </w:rPr>
        <w:t> </w:t>
      </w:r>
      <w:r>
        <w:rPr>
          <w:sz w:val="28"/>
        </w:rPr>
        <w:t>Tổ</w:t>
      </w:r>
      <w:r>
        <w:rPr>
          <w:spacing w:val="-16"/>
          <w:sz w:val="28"/>
        </w:rPr>
        <w:t> </w:t>
      </w:r>
      <w:r>
        <w:rPr>
          <w:sz w:val="28"/>
        </w:rPr>
        <w:t>quốc</w:t>
      </w:r>
      <w:r>
        <w:rPr>
          <w:spacing w:val="-15"/>
          <w:sz w:val="28"/>
        </w:rPr>
        <w:t> </w:t>
      </w:r>
      <w:r>
        <w:rPr>
          <w:sz w:val="28"/>
        </w:rPr>
        <w:t>Việt</w:t>
      </w:r>
      <w:r>
        <w:rPr>
          <w:spacing w:val="-14"/>
          <w:sz w:val="28"/>
        </w:rPr>
        <w:t> </w:t>
      </w:r>
      <w:r>
        <w:rPr>
          <w:sz w:val="28"/>
        </w:rPr>
        <w:t>Nam</w:t>
      </w:r>
      <w:r>
        <w:rPr>
          <w:spacing w:val="-18"/>
          <w:sz w:val="28"/>
        </w:rPr>
        <w:t> </w:t>
      </w:r>
      <w:r>
        <w:rPr>
          <w:sz w:val="28"/>
        </w:rPr>
        <w:t>tỉnh</w:t>
      </w:r>
      <w:r>
        <w:rPr>
          <w:spacing w:val="-14"/>
          <w:sz w:val="28"/>
        </w:rPr>
        <w:t> </w:t>
      </w:r>
      <w:r>
        <w:rPr>
          <w:sz w:val="28"/>
        </w:rPr>
        <w:t>Cao</w:t>
      </w:r>
      <w:r>
        <w:rPr>
          <w:spacing w:val="-14"/>
          <w:sz w:val="28"/>
        </w:rPr>
        <w:t> </w:t>
      </w:r>
      <w:r>
        <w:rPr>
          <w:sz w:val="28"/>
        </w:rPr>
        <w:t>Bằng</w:t>
      </w:r>
      <w:r>
        <w:rPr>
          <w:spacing w:val="-18"/>
          <w:sz w:val="28"/>
        </w:rPr>
        <w:t> </w:t>
      </w:r>
      <w:r>
        <w:rPr>
          <w:sz w:val="28"/>
        </w:rPr>
        <w:t>lần</w:t>
      </w:r>
      <w:r>
        <w:rPr>
          <w:spacing w:val="-17"/>
          <w:sz w:val="28"/>
        </w:rPr>
        <w:t> </w:t>
      </w:r>
      <w:r>
        <w:rPr>
          <w:sz w:val="28"/>
        </w:rPr>
        <w:t>thứ</w:t>
      </w:r>
      <w:r>
        <w:rPr>
          <w:spacing w:val="-18"/>
          <w:sz w:val="28"/>
        </w:rPr>
        <w:t> </w:t>
      </w:r>
      <w:r>
        <w:rPr>
          <w:sz w:val="28"/>
        </w:rPr>
        <w:t>XIII,</w:t>
      </w:r>
      <w:r>
        <w:rPr>
          <w:spacing w:val="-17"/>
          <w:sz w:val="28"/>
        </w:rPr>
        <w:t> </w:t>
      </w:r>
      <w:r>
        <w:rPr>
          <w:sz w:val="28"/>
        </w:rPr>
        <w:t>Đại</w:t>
      </w:r>
      <w:r>
        <w:rPr>
          <w:spacing w:val="-16"/>
          <w:sz w:val="28"/>
        </w:rPr>
        <w:t> </w:t>
      </w:r>
      <w:r>
        <w:rPr>
          <w:sz w:val="28"/>
        </w:rPr>
        <w:t>hội</w:t>
      </w:r>
      <w:r>
        <w:rPr>
          <w:spacing w:val="-18"/>
          <w:sz w:val="28"/>
        </w:rPr>
        <w:t> </w:t>
      </w:r>
      <w:r>
        <w:rPr>
          <w:sz w:val="28"/>
        </w:rPr>
        <w:t>đại</w:t>
      </w:r>
      <w:r>
        <w:rPr>
          <w:spacing w:val="-17"/>
          <w:sz w:val="28"/>
        </w:rPr>
        <w:t> </w:t>
      </w:r>
      <w:r>
        <w:rPr>
          <w:sz w:val="28"/>
        </w:rPr>
        <w:t>biểu toàn</w:t>
      </w:r>
      <w:r>
        <w:rPr>
          <w:spacing w:val="-9"/>
          <w:sz w:val="28"/>
        </w:rPr>
        <w:t> </w:t>
      </w:r>
      <w:r>
        <w:rPr>
          <w:sz w:val="28"/>
        </w:rPr>
        <w:t>quốc Mặt</w:t>
      </w:r>
      <w:r>
        <w:rPr>
          <w:spacing w:val="-6"/>
          <w:sz w:val="28"/>
        </w:rPr>
        <w:t> </w:t>
      </w:r>
      <w:r>
        <w:rPr>
          <w:sz w:val="28"/>
        </w:rPr>
        <w:t>trận</w:t>
      </w:r>
      <w:r>
        <w:rPr>
          <w:spacing w:val="-3"/>
          <w:sz w:val="28"/>
        </w:rPr>
        <w:t> </w:t>
      </w:r>
      <w:r>
        <w:rPr>
          <w:sz w:val="28"/>
        </w:rPr>
        <w:t>Tổ</w:t>
      </w:r>
      <w:r>
        <w:rPr>
          <w:spacing w:val="-7"/>
          <w:sz w:val="28"/>
        </w:rPr>
        <w:t> </w:t>
      </w:r>
      <w:r>
        <w:rPr>
          <w:sz w:val="28"/>
        </w:rPr>
        <w:t>quốc</w:t>
      </w:r>
      <w:r>
        <w:rPr>
          <w:spacing w:val="-8"/>
          <w:sz w:val="28"/>
        </w:rPr>
        <w:t> </w:t>
      </w:r>
      <w:r>
        <w:rPr>
          <w:sz w:val="28"/>
        </w:rPr>
        <w:t>Việt</w:t>
      </w:r>
      <w:r>
        <w:rPr>
          <w:spacing w:val="-4"/>
          <w:sz w:val="28"/>
        </w:rPr>
        <w:t> </w:t>
      </w:r>
      <w:r>
        <w:rPr>
          <w:sz w:val="28"/>
        </w:rPr>
        <w:t>Nam</w:t>
      </w:r>
      <w:r>
        <w:rPr>
          <w:spacing w:val="-18"/>
          <w:sz w:val="28"/>
        </w:rPr>
        <w:t> </w:t>
      </w:r>
      <w:r>
        <w:rPr>
          <w:sz w:val="28"/>
        </w:rPr>
        <w:t>lần</w:t>
      </w:r>
      <w:r>
        <w:rPr>
          <w:spacing w:val="-6"/>
          <w:sz w:val="28"/>
        </w:rPr>
        <w:t> </w:t>
      </w:r>
      <w:r>
        <w:rPr>
          <w:sz w:val="28"/>
        </w:rPr>
        <w:t>thứ</w:t>
      </w:r>
      <w:r>
        <w:rPr>
          <w:spacing w:val="-8"/>
          <w:sz w:val="28"/>
        </w:rPr>
        <w:t> </w:t>
      </w:r>
      <w:r>
        <w:rPr>
          <w:sz w:val="28"/>
        </w:rPr>
        <w:t>X,</w:t>
      </w:r>
      <w:r>
        <w:rPr>
          <w:spacing w:val="-9"/>
          <w:sz w:val="28"/>
        </w:rPr>
        <w:t> </w:t>
      </w:r>
      <w:r>
        <w:rPr>
          <w:sz w:val="28"/>
        </w:rPr>
        <w:t>nhiệm</w:t>
      </w:r>
      <w:r>
        <w:rPr>
          <w:spacing w:val="-17"/>
          <w:sz w:val="28"/>
        </w:rPr>
        <w:t> </w:t>
      </w:r>
      <w:r>
        <w:rPr>
          <w:sz w:val="28"/>
        </w:rPr>
        <w:t>kỳ</w:t>
      </w:r>
      <w:r>
        <w:rPr>
          <w:spacing w:val="-12"/>
          <w:sz w:val="28"/>
        </w:rPr>
        <w:t> </w:t>
      </w:r>
      <w:r>
        <w:rPr>
          <w:sz w:val="28"/>
        </w:rPr>
        <w:t>2024</w:t>
      </w:r>
      <w:r>
        <w:rPr>
          <w:spacing w:val="-9"/>
          <w:sz w:val="28"/>
        </w:rPr>
        <w:t> </w:t>
      </w:r>
      <w:r>
        <w:rPr>
          <w:sz w:val="28"/>
        </w:rPr>
        <w:t>-</w:t>
      </w:r>
      <w:r>
        <w:rPr>
          <w:spacing w:val="-10"/>
          <w:sz w:val="28"/>
        </w:rPr>
        <w:t> </w:t>
      </w:r>
      <w:r>
        <w:rPr>
          <w:sz w:val="28"/>
        </w:rPr>
        <w:t>2029,</w:t>
      </w:r>
      <w:r>
        <w:rPr>
          <w:spacing w:val="-7"/>
          <w:sz w:val="28"/>
        </w:rPr>
        <w:t> </w:t>
      </w:r>
      <w:r>
        <w:rPr>
          <w:sz w:val="28"/>
        </w:rPr>
        <w:t>nhất</w:t>
      </w:r>
      <w:r>
        <w:rPr>
          <w:spacing w:val="-7"/>
          <w:sz w:val="28"/>
        </w:rPr>
        <w:t> </w:t>
      </w:r>
      <w:r>
        <w:rPr>
          <w:sz w:val="28"/>
        </w:rPr>
        <w:t>là phát</w:t>
      </w:r>
      <w:r>
        <w:rPr>
          <w:spacing w:val="-15"/>
          <w:sz w:val="28"/>
        </w:rPr>
        <w:t> </w:t>
      </w:r>
      <w:r>
        <w:rPr>
          <w:sz w:val="28"/>
        </w:rPr>
        <w:t>biểu</w:t>
      </w:r>
      <w:r>
        <w:rPr>
          <w:spacing w:val="-15"/>
          <w:sz w:val="28"/>
        </w:rPr>
        <w:t> </w:t>
      </w:r>
      <w:r>
        <w:rPr>
          <w:sz w:val="28"/>
        </w:rPr>
        <w:t>của</w:t>
      </w:r>
      <w:r>
        <w:rPr>
          <w:spacing w:val="-4"/>
          <w:sz w:val="28"/>
        </w:rPr>
        <w:t> </w:t>
      </w:r>
      <w:r>
        <w:rPr>
          <w:sz w:val="28"/>
        </w:rPr>
        <w:t>các</w:t>
      </w:r>
      <w:r>
        <w:rPr>
          <w:spacing w:val="-18"/>
          <w:sz w:val="28"/>
        </w:rPr>
        <w:t> </w:t>
      </w:r>
      <w:r>
        <w:rPr>
          <w:sz w:val="28"/>
        </w:rPr>
        <w:t>đồng</w:t>
      </w:r>
      <w:r>
        <w:rPr>
          <w:spacing w:val="-14"/>
          <w:sz w:val="28"/>
        </w:rPr>
        <w:t> </w:t>
      </w:r>
      <w:r>
        <w:rPr>
          <w:sz w:val="28"/>
        </w:rPr>
        <w:t>chí</w:t>
      </w:r>
      <w:r>
        <w:rPr>
          <w:spacing w:val="-17"/>
          <w:sz w:val="28"/>
        </w:rPr>
        <w:t> </w:t>
      </w:r>
      <w:r>
        <w:rPr>
          <w:sz w:val="28"/>
        </w:rPr>
        <w:t>Lãnh</w:t>
      </w:r>
      <w:r>
        <w:rPr>
          <w:spacing w:val="-15"/>
          <w:sz w:val="28"/>
        </w:rPr>
        <w:t> </w:t>
      </w:r>
      <w:r>
        <w:rPr>
          <w:sz w:val="28"/>
        </w:rPr>
        <w:t>đạo</w:t>
      </w:r>
      <w:r>
        <w:rPr>
          <w:spacing w:val="-15"/>
          <w:sz w:val="28"/>
        </w:rPr>
        <w:t> </w:t>
      </w:r>
      <w:r>
        <w:rPr>
          <w:sz w:val="28"/>
        </w:rPr>
        <w:t>Đảng,</w:t>
      </w:r>
      <w:r>
        <w:rPr>
          <w:spacing w:val="-16"/>
          <w:sz w:val="28"/>
        </w:rPr>
        <w:t> </w:t>
      </w:r>
      <w:r>
        <w:rPr>
          <w:sz w:val="28"/>
        </w:rPr>
        <w:t>Nhà</w:t>
      </w:r>
      <w:r>
        <w:rPr>
          <w:spacing w:val="-16"/>
          <w:sz w:val="28"/>
        </w:rPr>
        <w:t> </w:t>
      </w:r>
      <w:r>
        <w:rPr>
          <w:sz w:val="28"/>
        </w:rPr>
        <w:t>nước,</w:t>
      </w:r>
      <w:r>
        <w:rPr>
          <w:spacing w:val="-18"/>
          <w:sz w:val="28"/>
        </w:rPr>
        <w:t> </w:t>
      </w:r>
      <w:r>
        <w:rPr>
          <w:sz w:val="28"/>
        </w:rPr>
        <w:t>lãnh</w:t>
      </w:r>
      <w:r>
        <w:rPr>
          <w:spacing w:val="-14"/>
          <w:sz w:val="28"/>
        </w:rPr>
        <w:t> </w:t>
      </w:r>
      <w:r>
        <w:rPr>
          <w:sz w:val="28"/>
        </w:rPr>
        <w:t>đạo</w:t>
      </w:r>
      <w:r>
        <w:rPr>
          <w:spacing w:val="-15"/>
          <w:sz w:val="28"/>
        </w:rPr>
        <w:t> </w:t>
      </w:r>
      <w:r>
        <w:rPr>
          <w:sz w:val="28"/>
        </w:rPr>
        <w:t>tỉnh</w:t>
      </w:r>
      <w:r>
        <w:rPr>
          <w:spacing w:val="-16"/>
          <w:sz w:val="28"/>
        </w:rPr>
        <w:t> </w:t>
      </w:r>
      <w:r>
        <w:rPr>
          <w:sz w:val="28"/>
        </w:rPr>
        <w:t>và</w:t>
      </w:r>
      <w:r>
        <w:rPr>
          <w:spacing w:val="-16"/>
          <w:sz w:val="28"/>
        </w:rPr>
        <w:t> </w:t>
      </w:r>
      <w:r>
        <w:rPr>
          <w:sz w:val="28"/>
        </w:rPr>
        <w:t>các</w:t>
      </w:r>
      <w:r>
        <w:rPr>
          <w:spacing w:val="-18"/>
          <w:sz w:val="28"/>
        </w:rPr>
        <w:t> </w:t>
      </w:r>
      <w:r>
        <w:rPr>
          <w:sz w:val="28"/>
        </w:rPr>
        <w:t>tham luận</w:t>
      </w:r>
      <w:r>
        <w:rPr>
          <w:spacing w:val="-7"/>
          <w:sz w:val="28"/>
        </w:rPr>
        <w:t> </w:t>
      </w:r>
      <w:r>
        <w:rPr>
          <w:sz w:val="28"/>
        </w:rPr>
        <w:t>của</w:t>
      </w:r>
      <w:r>
        <w:rPr>
          <w:spacing w:val="-11"/>
          <w:sz w:val="28"/>
        </w:rPr>
        <w:t> </w:t>
      </w:r>
      <w:r>
        <w:rPr>
          <w:sz w:val="28"/>
        </w:rPr>
        <w:t>đại</w:t>
      </w:r>
      <w:r>
        <w:rPr>
          <w:spacing w:val="-7"/>
          <w:sz w:val="28"/>
        </w:rPr>
        <w:t> </w:t>
      </w:r>
      <w:r>
        <w:rPr>
          <w:sz w:val="28"/>
        </w:rPr>
        <w:t>biểu; kết</w:t>
      </w:r>
      <w:r>
        <w:rPr>
          <w:spacing w:val="-11"/>
          <w:sz w:val="28"/>
        </w:rPr>
        <w:t> </w:t>
      </w:r>
      <w:r>
        <w:rPr>
          <w:sz w:val="28"/>
        </w:rPr>
        <w:t>quả</w:t>
      </w:r>
      <w:r>
        <w:rPr>
          <w:spacing w:val="-8"/>
          <w:sz w:val="28"/>
        </w:rPr>
        <w:t> </w:t>
      </w:r>
      <w:r>
        <w:rPr>
          <w:sz w:val="28"/>
        </w:rPr>
        <w:t>bầu</w:t>
      </w:r>
      <w:r>
        <w:rPr>
          <w:spacing w:val="-10"/>
          <w:sz w:val="28"/>
        </w:rPr>
        <w:t> </w:t>
      </w:r>
      <w:r>
        <w:rPr>
          <w:sz w:val="28"/>
        </w:rPr>
        <w:t>cử</w:t>
      </w:r>
      <w:r>
        <w:rPr>
          <w:spacing w:val="-10"/>
          <w:sz w:val="28"/>
        </w:rPr>
        <w:t> </w:t>
      </w:r>
      <w:r>
        <w:rPr>
          <w:sz w:val="28"/>
        </w:rPr>
        <w:t>uỷ</w:t>
      </w:r>
      <w:r>
        <w:rPr>
          <w:spacing w:val="-15"/>
          <w:sz w:val="28"/>
        </w:rPr>
        <w:t> </w:t>
      </w:r>
      <w:r>
        <w:rPr>
          <w:sz w:val="28"/>
        </w:rPr>
        <w:t>ban,</w:t>
      </w:r>
      <w:r>
        <w:rPr>
          <w:spacing w:val="-9"/>
          <w:sz w:val="28"/>
        </w:rPr>
        <w:t> </w:t>
      </w:r>
      <w:r>
        <w:rPr>
          <w:sz w:val="28"/>
        </w:rPr>
        <w:t>ban</w:t>
      </w:r>
      <w:r>
        <w:rPr>
          <w:spacing w:val="-9"/>
          <w:sz w:val="28"/>
        </w:rPr>
        <w:t> </w:t>
      </w:r>
      <w:r>
        <w:rPr>
          <w:sz w:val="28"/>
        </w:rPr>
        <w:t>lãnh</w:t>
      </w:r>
      <w:r>
        <w:rPr>
          <w:spacing w:val="-9"/>
          <w:sz w:val="28"/>
        </w:rPr>
        <w:t> </w:t>
      </w:r>
      <w:r>
        <w:rPr>
          <w:sz w:val="28"/>
        </w:rPr>
        <w:t>đạo</w:t>
      </w:r>
      <w:r>
        <w:rPr>
          <w:spacing w:val="-9"/>
          <w:sz w:val="28"/>
        </w:rPr>
        <w:t> </w:t>
      </w:r>
      <w:r>
        <w:rPr>
          <w:sz w:val="28"/>
        </w:rPr>
        <w:t>ủy</w:t>
      </w:r>
      <w:r>
        <w:rPr>
          <w:spacing w:val="-12"/>
          <w:sz w:val="28"/>
        </w:rPr>
        <w:t> </w:t>
      </w:r>
      <w:r>
        <w:rPr>
          <w:sz w:val="28"/>
        </w:rPr>
        <w:t>ban</w:t>
      </w:r>
      <w:r>
        <w:rPr>
          <w:spacing w:val="-7"/>
          <w:sz w:val="28"/>
        </w:rPr>
        <w:t> </w:t>
      </w:r>
      <w:r>
        <w:rPr>
          <w:sz w:val="28"/>
        </w:rPr>
        <w:t>Mặt</w:t>
      </w:r>
      <w:r>
        <w:rPr>
          <w:spacing w:val="-8"/>
          <w:sz w:val="28"/>
        </w:rPr>
        <w:t> </w:t>
      </w:r>
      <w:r>
        <w:rPr>
          <w:sz w:val="28"/>
        </w:rPr>
        <w:t>trận</w:t>
      </w:r>
      <w:r>
        <w:rPr>
          <w:spacing w:val="-7"/>
          <w:sz w:val="28"/>
        </w:rPr>
        <w:t> </w:t>
      </w:r>
      <w:r>
        <w:rPr>
          <w:sz w:val="28"/>
        </w:rPr>
        <w:t>Tổ</w:t>
      </w:r>
      <w:r>
        <w:rPr>
          <w:spacing w:val="-7"/>
          <w:sz w:val="28"/>
        </w:rPr>
        <w:t> </w:t>
      </w:r>
      <w:r>
        <w:rPr>
          <w:sz w:val="28"/>
        </w:rPr>
        <w:t>quốc Việt Nam</w:t>
      </w:r>
      <w:r>
        <w:rPr>
          <w:spacing w:val="-4"/>
          <w:sz w:val="28"/>
        </w:rPr>
        <w:t> </w:t>
      </w:r>
      <w:r>
        <w:rPr>
          <w:sz w:val="28"/>
        </w:rPr>
        <w:t>các cấp, ủy ban</w:t>
      </w:r>
      <w:r>
        <w:rPr>
          <w:spacing w:val="-1"/>
          <w:sz w:val="28"/>
        </w:rPr>
        <w:t> </w:t>
      </w:r>
      <w:r>
        <w:rPr>
          <w:sz w:val="28"/>
        </w:rPr>
        <w:t>Trung ương</w:t>
      </w:r>
      <w:r>
        <w:rPr>
          <w:spacing w:val="-1"/>
          <w:sz w:val="28"/>
        </w:rPr>
        <w:t> </w:t>
      </w:r>
      <w:r>
        <w:rPr>
          <w:sz w:val="28"/>
        </w:rPr>
        <w:t>Mặt trận</w:t>
      </w:r>
      <w:r>
        <w:rPr>
          <w:spacing w:val="-1"/>
          <w:sz w:val="28"/>
        </w:rPr>
        <w:t> </w:t>
      </w:r>
      <w:r>
        <w:rPr>
          <w:sz w:val="28"/>
        </w:rPr>
        <w:t>Tổ quốc</w:t>
      </w:r>
      <w:r>
        <w:rPr>
          <w:spacing w:val="-2"/>
          <w:sz w:val="28"/>
        </w:rPr>
        <w:t> </w:t>
      </w:r>
      <w:r>
        <w:rPr>
          <w:sz w:val="28"/>
        </w:rPr>
        <w:t>Việt</w:t>
      </w:r>
      <w:r>
        <w:rPr>
          <w:spacing w:val="-1"/>
          <w:sz w:val="28"/>
        </w:rPr>
        <w:t> </w:t>
      </w:r>
      <w:r>
        <w:rPr>
          <w:sz w:val="28"/>
        </w:rPr>
        <w:t>Nam, Đoàn Chủ tịch</w:t>
      </w:r>
      <w:r>
        <w:rPr>
          <w:spacing w:val="-18"/>
          <w:sz w:val="28"/>
        </w:rPr>
        <w:t> </w:t>
      </w:r>
      <w:r>
        <w:rPr>
          <w:sz w:val="28"/>
        </w:rPr>
        <w:t>uỷ</w:t>
      </w:r>
      <w:r>
        <w:rPr>
          <w:spacing w:val="-17"/>
          <w:sz w:val="28"/>
        </w:rPr>
        <w:t> </w:t>
      </w:r>
      <w:r>
        <w:rPr>
          <w:sz w:val="28"/>
        </w:rPr>
        <w:t>ban</w:t>
      </w:r>
      <w:r>
        <w:rPr>
          <w:spacing w:val="-18"/>
          <w:sz w:val="28"/>
        </w:rPr>
        <w:t> </w:t>
      </w:r>
      <w:r>
        <w:rPr>
          <w:sz w:val="28"/>
        </w:rPr>
        <w:t>Trung</w:t>
      </w:r>
      <w:r>
        <w:rPr>
          <w:spacing w:val="-17"/>
          <w:sz w:val="28"/>
        </w:rPr>
        <w:t> </w:t>
      </w:r>
      <w:r>
        <w:rPr>
          <w:sz w:val="28"/>
        </w:rPr>
        <w:t>ương</w:t>
      </w:r>
      <w:r>
        <w:rPr>
          <w:spacing w:val="-18"/>
          <w:sz w:val="28"/>
        </w:rPr>
        <w:t> </w:t>
      </w:r>
      <w:r>
        <w:rPr>
          <w:sz w:val="28"/>
        </w:rPr>
        <w:t>Mặt</w:t>
      </w:r>
      <w:r>
        <w:rPr>
          <w:spacing w:val="-13"/>
          <w:sz w:val="28"/>
        </w:rPr>
        <w:t> </w:t>
      </w:r>
      <w:r>
        <w:rPr>
          <w:sz w:val="28"/>
        </w:rPr>
        <w:t>trận</w:t>
      </w:r>
      <w:r>
        <w:rPr>
          <w:spacing w:val="-7"/>
          <w:sz w:val="28"/>
        </w:rPr>
        <w:t> </w:t>
      </w:r>
      <w:r>
        <w:rPr>
          <w:sz w:val="28"/>
        </w:rPr>
        <w:t>Tổ</w:t>
      </w:r>
      <w:r>
        <w:rPr>
          <w:spacing w:val="-12"/>
          <w:sz w:val="28"/>
        </w:rPr>
        <w:t> </w:t>
      </w:r>
      <w:r>
        <w:rPr>
          <w:sz w:val="28"/>
        </w:rPr>
        <w:t>quốc</w:t>
      </w:r>
      <w:r>
        <w:rPr>
          <w:spacing w:val="-10"/>
          <w:sz w:val="28"/>
        </w:rPr>
        <w:t> </w:t>
      </w:r>
      <w:r>
        <w:rPr>
          <w:sz w:val="28"/>
        </w:rPr>
        <w:t>Việt</w:t>
      </w:r>
      <w:r>
        <w:rPr>
          <w:spacing w:val="-6"/>
          <w:sz w:val="28"/>
        </w:rPr>
        <w:t> </w:t>
      </w:r>
      <w:r>
        <w:rPr>
          <w:sz w:val="28"/>
        </w:rPr>
        <w:t>Nam</w:t>
      </w:r>
      <w:r>
        <w:rPr>
          <w:spacing w:val="-17"/>
          <w:sz w:val="28"/>
        </w:rPr>
        <w:t> </w:t>
      </w:r>
      <w:r>
        <w:rPr>
          <w:sz w:val="28"/>
        </w:rPr>
        <w:t>và</w:t>
      </w:r>
      <w:r>
        <w:rPr>
          <w:spacing w:val="-11"/>
          <w:sz w:val="28"/>
        </w:rPr>
        <w:t> </w:t>
      </w:r>
      <w:r>
        <w:rPr>
          <w:sz w:val="28"/>
        </w:rPr>
        <w:t>Ban</w:t>
      </w:r>
      <w:r>
        <w:rPr>
          <w:spacing w:val="-9"/>
          <w:sz w:val="28"/>
        </w:rPr>
        <w:t> </w:t>
      </w:r>
      <w:r>
        <w:rPr>
          <w:sz w:val="28"/>
        </w:rPr>
        <w:t>Thường</w:t>
      </w:r>
      <w:r>
        <w:rPr>
          <w:spacing w:val="-10"/>
          <w:sz w:val="28"/>
        </w:rPr>
        <w:t> </w:t>
      </w:r>
      <w:r>
        <w:rPr>
          <w:sz w:val="28"/>
        </w:rPr>
        <w:t>trực</w:t>
      </w:r>
      <w:r>
        <w:rPr>
          <w:spacing w:val="-11"/>
          <w:sz w:val="28"/>
        </w:rPr>
        <w:t> </w:t>
      </w:r>
      <w:r>
        <w:rPr>
          <w:sz w:val="28"/>
        </w:rPr>
        <w:t>uỷ</w:t>
      </w:r>
      <w:r>
        <w:rPr>
          <w:spacing w:val="-17"/>
          <w:sz w:val="28"/>
        </w:rPr>
        <w:t> </w:t>
      </w:r>
      <w:r>
        <w:rPr>
          <w:sz w:val="28"/>
        </w:rPr>
        <w:t>ban Trung ương Mặt trận Tổ quốc Việt Nam khóa X; nghị quyết và chương trình hành</w:t>
      </w:r>
      <w:r>
        <w:rPr>
          <w:spacing w:val="-3"/>
          <w:sz w:val="28"/>
        </w:rPr>
        <w:t> </w:t>
      </w:r>
      <w:r>
        <w:rPr>
          <w:sz w:val="28"/>
        </w:rPr>
        <w:t>động</w:t>
      </w:r>
      <w:r>
        <w:rPr>
          <w:spacing w:val="-3"/>
          <w:sz w:val="28"/>
        </w:rPr>
        <w:t> </w:t>
      </w:r>
      <w:r>
        <w:rPr>
          <w:sz w:val="28"/>
        </w:rPr>
        <w:t>của</w:t>
      </w:r>
      <w:r>
        <w:rPr>
          <w:spacing w:val="-6"/>
          <w:sz w:val="28"/>
        </w:rPr>
        <w:t> </w:t>
      </w:r>
      <w:r>
        <w:rPr>
          <w:sz w:val="28"/>
        </w:rPr>
        <w:t>Đoàn</w:t>
      </w:r>
      <w:r>
        <w:rPr>
          <w:spacing w:val="-2"/>
          <w:sz w:val="28"/>
        </w:rPr>
        <w:t> </w:t>
      </w:r>
      <w:r>
        <w:rPr>
          <w:sz w:val="28"/>
        </w:rPr>
        <w:t>Chủ</w:t>
      </w:r>
      <w:r>
        <w:rPr>
          <w:spacing w:val="-3"/>
          <w:sz w:val="28"/>
        </w:rPr>
        <w:t> </w:t>
      </w:r>
      <w:r>
        <w:rPr>
          <w:sz w:val="28"/>
        </w:rPr>
        <w:t>tịch uỷ</w:t>
      </w:r>
      <w:r>
        <w:rPr>
          <w:spacing w:val="-10"/>
          <w:sz w:val="28"/>
        </w:rPr>
        <w:t> </w:t>
      </w:r>
      <w:r>
        <w:rPr>
          <w:sz w:val="28"/>
        </w:rPr>
        <w:t>ban Trung</w:t>
      </w:r>
      <w:r>
        <w:rPr>
          <w:spacing w:val="-5"/>
          <w:sz w:val="28"/>
        </w:rPr>
        <w:t> </w:t>
      </w:r>
      <w:r>
        <w:rPr>
          <w:sz w:val="28"/>
        </w:rPr>
        <w:t>ương</w:t>
      </w:r>
      <w:r>
        <w:rPr>
          <w:spacing w:val="-2"/>
          <w:sz w:val="28"/>
        </w:rPr>
        <w:t> </w:t>
      </w:r>
      <w:r>
        <w:rPr>
          <w:sz w:val="28"/>
        </w:rPr>
        <w:t>Mặt</w:t>
      </w:r>
      <w:r>
        <w:rPr>
          <w:spacing w:val="-5"/>
          <w:sz w:val="28"/>
        </w:rPr>
        <w:t> </w:t>
      </w:r>
      <w:r>
        <w:rPr>
          <w:sz w:val="28"/>
        </w:rPr>
        <w:t>trận</w:t>
      </w:r>
      <w:r>
        <w:rPr>
          <w:spacing w:val="-2"/>
          <w:sz w:val="28"/>
        </w:rPr>
        <w:t> </w:t>
      </w:r>
      <w:r>
        <w:rPr>
          <w:sz w:val="28"/>
        </w:rPr>
        <w:t>Tổ</w:t>
      </w:r>
      <w:r>
        <w:rPr>
          <w:spacing w:val="-5"/>
          <w:sz w:val="28"/>
        </w:rPr>
        <w:t> </w:t>
      </w:r>
      <w:r>
        <w:rPr>
          <w:sz w:val="28"/>
        </w:rPr>
        <w:t>quốc</w:t>
      </w:r>
      <w:r>
        <w:rPr>
          <w:spacing w:val="-3"/>
          <w:sz w:val="28"/>
        </w:rPr>
        <w:t> </w:t>
      </w:r>
      <w:r>
        <w:rPr>
          <w:sz w:val="28"/>
        </w:rPr>
        <w:t>Việt</w:t>
      </w:r>
      <w:r>
        <w:rPr>
          <w:spacing w:val="-5"/>
          <w:sz w:val="28"/>
        </w:rPr>
        <w:t> </w:t>
      </w:r>
      <w:r>
        <w:rPr>
          <w:sz w:val="28"/>
        </w:rPr>
        <w:t>Nam, các văn bản cụ thể hóa nghị quyết Đại hội của ủy ban Mặt trận Tổ quốc Việt Nam các cấp.</w:t>
      </w:r>
    </w:p>
    <w:p>
      <w:pPr>
        <w:pStyle w:val="ListParagraph"/>
        <w:numPr>
          <w:ilvl w:val="1"/>
          <w:numId w:val="1"/>
        </w:numPr>
        <w:tabs>
          <w:tab w:pos="1059" w:val="left" w:leader="none"/>
        </w:tabs>
        <w:spacing w:line="276" w:lineRule="auto" w:before="119" w:after="0"/>
        <w:ind w:left="185" w:right="240" w:firstLine="559"/>
        <w:jc w:val="both"/>
        <w:rPr>
          <w:sz w:val="28"/>
        </w:rPr>
      </w:pPr>
      <w:r>
        <w:rPr>
          <w:sz w:val="28"/>
        </w:rPr>
        <w:t>Tuyên truyền đấu tranh, phản bác các thông tin, quan điểm sai trái, xuyên tạc về vai trò, vị trí của công tác mặt trận, Mặt trận Tổ quốc Việt Nam và các tổ chức chính trị - xã hội; bảo vệ và phát huy giá trị chủ nghĩa yêu nước, sức mạnh khối đại đoàn kết toàn dân tộc.</w:t>
      </w:r>
    </w:p>
    <w:p>
      <w:pPr>
        <w:pStyle w:val="Heading2"/>
        <w:numPr>
          <w:ilvl w:val="0"/>
          <w:numId w:val="1"/>
        </w:numPr>
        <w:tabs>
          <w:tab w:pos="1209" w:val="left" w:leader="none"/>
        </w:tabs>
        <w:spacing w:line="240" w:lineRule="auto" w:before="126" w:after="0"/>
        <w:ind w:left="1209" w:right="0" w:hanging="465"/>
        <w:jc w:val="both"/>
      </w:pPr>
      <w:r>
        <w:rPr/>
        <w:t>Một</w:t>
      </w:r>
      <w:r>
        <w:rPr>
          <w:spacing w:val="-6"/>
        </w:rPr>
        <w:t> </w:t>
      </w:r>
      <w:r>
        <w:rPr/>
        <w:t>số</w:t>
      </w:r>
      <w:r>
        <w:rPr>
          <w:spacing w:val="-2"/>
        </w:rPr>
        <w:t> </w:t>
      </w:r>
      <w:r>
        <w:rPr/>
        <w:t>khẩu</w:t>
      </w:r>
      <w:r>
        <w:rPr>
          <w:spacing w:val="-5"/>
        </w:rPr>
        <w:t> </w:t>
      </w:r>
      <w:r>
        <w:rPr/>
        <w:t>hiệu</w:t>
      </w:r>
      <w:r>
        <w:rPr>
          <w:spacing w:val="-9"/>
        </w:rPr>
        <w:t> </w:t>
      </w:r>
      <w:r>
        <w:rPr/>
        <w:t>và</w:t>
      </w:r>
      <w:r>
        <w:rPr>
          <w:spacing w:val="-4"/>
        </w:rPr>
        <w:t> </w:t>
      </w:r>
      <w:r>
        <w:rPr/>
        <w:t>đề</w:t>
      </w:r>
      <w:r>
        <w:rPr>
          <w:spacing w:val="-8"/>
        </w:rPr>
        <w:t> </w:t>
      </w:r>
      <w:r>
        <w:rPr/>
        <w:t>cương</w:t>
      </w:r>
      <w:r>
        <w:rPr>
          <w:spacing w:val="-4"/>
        </w:rPr>
        <w:t> </w:t>
      </w:r>
      <w:r>
        <w:rPr/>
        <w:t>tuyên</w:t>
      </w:r>
      <w:r>
        <w:rPr>
          <w:spacing w:val="-5"/>
        </w:rPr>
        <w:t> </w:t>
      </w:r>
      <w:r>
        <w:rPr>
          <w:spacing w:val="-2"/>
        </w:rPr>
        <w:t>truyền</w:t>
      </w:r>
    </w:p>
    <w:p>
      <w:pPr>
        <w:spacing w:before="170"/>
        <w:ind w:left="744" w:right="0" w:firstLine="0"/>
        <w:jc w:val="left"/>
        <w:rPr>
          <w:b/>
          <w:sz w:val="28"/>
        </w:rPr>
      </w:pPr>
      <w:r>
        <w:rPr>
          <w:b/>
          <w:sz w:val="28"/>
        </w:rPr>
        <w:t>*</w:t>
      </w:r>
      <w:r>
        <w:rPr>
          <w:b/>
          <w:spacing w:val="68"/>
          <w:sz w:val="28"/>
        </w:rPr>
        <w:t> </w:t>
      </w:r>
      <w:r>
        <w:rPr>
          <w:b/>
          <w:sz w:val="28"/>
        </w:rPr>
        <w:t>Khẩu</w:t>
      </w:r>
      <w:r>
        <w:rPr>
          <w:b/>
          <w:spacing w:val="-6"/>
          <w:sz w:val="28"/>
        </w:rPr>
        <w:t> </w:t>
      </w:r>
      <w:r>
        <w:rPr>
          <w:b/>
          <w:sz w:val="28"/>
        </w:rPr>
        <w:t>hiệu</w:t>
      </w:r>
      <w:r>
        <w:rPr>
          <w:b/>
          <w:spacing w:val="-4"/>
          <w:sz w:val="28"/>
        </w:rPr>
        <w:t> </w:t>
      </w:r>
      <w:r>
        <w:rPr>
          <w:b/>
          <w:sz w:val="28"/>
        </w:rPr>
        <w:t>tuyên</w:t>
      </w:r>
      <w:r>
        <w:rPr>
          <w:b/>
          <w:spacing w:val="-5"/>
          <w:sz w:val="28"/>
        </w:rPr>
        <w:t> </w:t>
      </w:r>
      <w:r>
        <w:rPr>
          <w:b/>
          <w:spacing w:val="-2"/>
          <w:sz w:val="28"/>
        </w:rPr>
        <w:t>truyền</w:t>
      </w:r>
    </w:p>
    <w:p>
      <w:pPr>
        <w:pStyle w:val="ListParagraph"/>
        <w:numPr>
          <w:ilvl w:val="1"/>
          <w:numId w:val="1"/>
        </w:numPr>
        <w:tabs>
          <w:tab w:pos="1116" w:val="left" w:leader="none"/>
        </w:tabs>
        <w:spacing w:line="276" w:lineRule="auto" w:before="162" w:after="0"/>
        <w:ind w:left="185" w:right="242" w:firstLine="559"/>
        <w:jc w:val="left"/>
        <w:rPr>
          <w:sz w:val="28"/>
        </w:rPr>
      </w:pPr>
      <w:r>
        <w:rPr>
          <w:sz w:val="28"/>
        </w:rPr>
        <w:t>Thực hành và phát huy rộng rãi dân chủ xã hội chủ nghĩa, quyền làm chủ và vai trò chủ thể của Nhân dân!</w:t>
      </w:r>
    </w:p>
    <w:p>
      <w:pPr>
        <w:pStyle w:val="ListParagraph"/>
        <w:numPr>
          <w:ilvl w:val="1"/>
          <w:numId w:val="1"/>
        </w:numPr>
        <w:tabs>
          <w:tab w:pos="1030" w:val="left" w:leader="none"/>
        </w:tabs>
        <w:spacing w:line="240" w:lineRule="auto" w:before="121" w:after="0"/>
        <w:ind w:left="1030" w:right="0" w:hanging="286"/>
        <w:jc w:val="left"/>
        <w:rPr>
          <w:sz w:val="28"/>
        </w:rPr>
      </w:pPr>
      <w:r>
        <w:rPr>
          <w:sz w:val="28"/>
        </w:rPr>
        <w:t>Nhân</w:t>
      </w:r>
      <w:r>
        <w:rPr>
          <w:spacing w:val="1"/>
          <w:sz w:val="28"/>
        </w:rPr>
        <w:t> </w:t>
      </w:r>
      <w:r>
        <w:rPr>
          <w:sz w:val="28"/>
        </w:rPr>
        <w:t>dân</w:t>
      </w:r>
      <w:r>
        <w:rPr>
          <w:spacing w:val="3"/>
          <w:sz w:val="28"/>
        </w:rPr>
        <w:t> </w:t>
      </w:r>
      <w:r>
        <w:rPr>
          <w:sz w:val="28"/>
        </w:rPr>
        <w:t>là</w:t>
      </w:r>
      <w:r>
        <w:rPr>
          <w:spacing w:val="3"/>
          <w:sz w:val="28"/>
        </w:rPr>
        <w:t> </w:t>
      </w:r>
      <w:r>
        <w:rPr>
          <w:sz w:val="28"/>
        </w:rPr>
        <w:t>trung</w:t>
      </w:r>
      <w:r>
        <w:rPr>
          <w:spacing w:val="2"/>
          <w:sz w:val="28"/>
        </w:rPr>
        <w:t> </w:t>
      </w:r>
      <w:r>
        <w:rPr>
          <w:sz w:val="28"/>
        </w:rPr>
        <w:t>tâm,</w:t>
      </w:r>
      <w:r>
        <w:rPr>
          <w:spacing w:val="2"/>
          <w:sz w:val="28"/>
        </w:rPr>
        <w:t> </w:t>
      </w:r>
      <w:r>
        <w:rPr>
          <w:sz w:val="28"/>
        </w:rPr>
        <w:t>là</w:t>
      </w:r>
      <w:r>
        <w:rPr>
          <w:spacing w:val="3"/>
          <w:sz w:val="28"/>
        </w:rPr>
        <w:t> </w:t>
      </w:r>
      <w:r>
        <w:rPr>
          <w:sz w:val="28"/>
        </w:rPr>
        <w:t>chủ</w:t>
      </w:r>
      <w:r>
        <w:rPr>
          <w:spacing w:val="3"/>
          <w:sz w:val="28"/>
        </w:rPr>
        <w:t> </w:t>
      </w:r>
      <w:r>
        <w:rPr>
          <w:sz w:val="28"/>
        </w:rPr>
        <w:t>thể</w:t>
      </w:r>
      <w:r>
        <w:rPr>
          <w:spacing w:val="1"/>
          <w:sz w:val="28"/>
        </w:rPr>
        <w:t> </w:t>
      </w:r>
      <w:r>
        <w:rPr>
          <w:sz w:val="28"/>
        </w:rPr>
        <w:t>của</w:t>
      </w:r>
      <w:r>
        <w:rPr>
          <w:spacing w:val="2"/>
          <w:sz w:val="28"/>
        </w:rPr>
        <w:t> </w:t>
      </w:r>
      <w:r>
        <w:rPr>
          <w:sz w:val="28"/>
        </w:rPr>
        <w:t>công</w:t>
      </w:r>
      <w:r>
        <w:rPr>
          <w:spacing w:val="3"/>
          <w:sz w:val="28"/>
        </w:rPr>
        <w:t> </w:t>
      </w:r>
      <w:r>
        <w:rPr>
          <w:sz w:val="28"/>
        </w:rPr>
        <w:t>cuộc</w:t>
      </w:r>
      <w:r>
        <w:rPr>
          <w:spacing w:val="2"/>
          <w:sz w:val="28"/>
        </w:rPr>
        <w:t> </w:t>
      </w:r>
      <w:r>
        <w:rPr>
          <w:sz w:val="28"/>
        </w:rPr>
        <w:t>đổi</w:t>
      </w:r>
      <w:r>
        <w:rPr>
          <w:spacing w:val="3"/>
          <w:sz w:val="28"/>
        </w:rPr>
        <w:t> </w:t>
      </w:r>
      <w:r>
        <w:rPr>
          <w:sz w:val="28"/>
        </w:rPr>
        <w:t>mới,</w:t>
      </w:r>
      <w:r>
        <w:rPr>
          <w:spacing w:val="2"/>
          <w:sz w:val="28"/>
        </w:rPr>
        <w:t> </w:t>
      </w:r>
      <w:r>
        <w:rPr>
          <w:sz w:val="28"/>
        </w:rPr>
        <w:t>xây</w:t>
      </w:r>
      <w:r>
        <w:rPr>
          <w:spacing w:val="1"/>
          <w:sz w:val="28"/>
        </w:rPr>
        <w:t> </w:t>
      </w:r>
      <w:r>
        <w:rPr>
          <w:sz w:val="28"/>
        </w:rPr>
        <w:t>dựng</w:t>
      </w:r>
      <w:r>
        <w:rPr>
          <w:spacing w:val="4"/>
          <w:sz w:val="28"/>
        </w:rPr>
        <w:t> </w:t>
      </w:r>
      <w:r>
        <w:rPr>
          <w:spacing w:val="-5"/>
          <w:sz w:val="28"/>
        </w:rPr>
        <w:t>và</w:t>
      </w:r>
    </w:p>
    <w:p>
      <w:pPr>
        <w:spacing w:after="0" w:line="240" w:lineRule="auto"/>
        <w:jc w:val="left"/>
        <w:rPr>
          <w:sz w:val="28"/>
        </w:rPr>
        <w:sectPr>
          <w:pgSz w:w="11920" w:h="16850"/>
          <w:pgMar w:header="710" w:footer="0" w:top="1040" w:bottom="280" w:left="1680" w:right="1000"/>
        </w:sectPr>
      </w:pPr>
    </w:p>
    <w:p>
      <w:pPr>
        <w:pStyle w:val="BodyText"/>
        <w:spacing w:before="79"/>
        <w:ind w:firstLine="0"/>
      </w:pPr>
      <w:r>
        <w:rPr/>
        <w:t>bảo</w:t>
      </w:r>
      <w:r>
        <w:rPr>
          <w:spacing w:val="-3"/>
        </w:rPr>
        <w:t> </w:t>
      </w:r>
      <w:r>
        <w:rPr/>
        <w:t>vệ</w:t>
      </w:r>
      <w:r>
        <w:rPr>
          <w:spacing w:val="-2"/>
        </w:rPr>
        <w:t> </w:t>
      </w:r>
      <w:r>
        <w:rPr/>
        <w:t>Tổ</w:t>
      </w:r>
      <w:r>
        <w:rPr>
          <w:spacing w:val="-4"/>
        </w:rPr>
        <w:t> quốc!</w:t>
      </w:r>
    </w:p>
    <w:p>
      <w:pPr>
        <w:pStyle w:val="ListParagraph"/>
        <w:numPr>
          <w:ilvl w:val="1"/>
          <w:numId w:val="1"/>
        </w:numPr>
        <w:tabs>
          <w:tab w:pos="1030" w:val="left" w:leader="none"/>
        </w:tabs>
        <w:spacing w:line="276" w:lineRule="auto" w:before="170" w:after="0"/>
        <w:ind w:left="185" w:right="235" w:firstLine="559"/>
        <w:jc w:val="left"/>
        <w:rPr>
          <w:sz w:val="28"/>
        </w:rPr>
      </w:pPr>
      <w:r>
        <w:rPr>
          <w:sz w:val="28"/>
        </w:rPr>
        <w:t>Nhiệt</w:t>
      </w:r>
      <w:r>
        <w:rPr>
          <w:spacing w:val="40"/>
          <w:sz w:val="28"/>
        </w:rPr>
        <w:t> </w:t>
      </w:r>
      <w:r>
        <w:rPr>
          <w:sz w:val="28"/>
        </w:rPr>
        <w:t>liệt</w:t>
      </w:r>
      <w:r>
        <w:rPr>
          <w:spacing w:val="40"/>
          <w:sz w:val="28"/>
        </w:rPr>
        <w:t> </w:t>
      </w:r>
      <w:r>
        <w:rPr>
          <w:sz w:val="28"/>
        </w:rPr>
        <w:t>chào</w:t>
      </w:r>
      <w:r>
        <w:rPr>
          <w:spacing w:val="40"/>
          <w:sz w:val="28"/>
        </w:rPr>
        <w:t> </w:t>
      </w:r>
      <w:r>
        <w:rPr>
          <w:sz w:val="28"/>
        </w:rPr>
        <w:t>mừng</w:t>
      </w:r>
      <w:r>
        <w:rPr>
          <w:spacing w:val="40"/>
          <w:sz w:val="28"/>
        </w:rPr>
        <w:t> </w:t>
      </w:r>
      <w:r>
        <w:rPr>
          <w:sz w:val="28"/>
        </w:rPr>
        <w:t>Đại</w:t>
      </w:r>
      <w:r>
        <w:rPr>
          <w:spacing w:val="40"/>
          <w:sz w:val="28"/>
        </w:rPr>
        <w:t> </w:t>
      </w:r>
      <w:r>
        <w:rPr>
          <w:sz w:val="28"/>
        </w:rPr>
        <w:t>hội</w:t>
      </w:r>
      <w:r>
        <w:rPr>
          <w:spacing w:val="40"/>
          <w:sz w:val="28"/>
        </w:rPr>
        <w:t> </w:t>
      </w:r>
      <w:r>
        <w:rPr>
          <w:sz w:val="28"/>
        </w:rPr>
        <w:t>Mặt</w:t>
      </w:r>
      <w:r>
        <w:rPr>
          <w:spacing w:val="40"/>
          <w:sz w:val="28"/>
        </w:rPr>
        <w:t> </w:t>
      </w:r>
      <w:r>
        <w:rPr>
          <w:sz w:val="28"/>
        </w:rPr>
        <w:t>trận</w:t>
      </w:r>
      <w:r>
        <w:rPr>
          <w:spacing w:val="40"/>
          <w:sz w:val="28"/>
        </w:rPr>
        <w:t> </w:t>
      </w:r>
      <w:r>
        <w:rPr>
          <w:sz w:val="28"/>
        </w:rPr>
        <w:t>Tổ</w:t>
      </w:r>
      <w:r>
        <w:rPr>
          <w:spacing w:val="40"/>
          <w:sz w:val="28"/>
        </w:rPr>
        <w:t> </w:t>
      </w:r>
      <w:r>
        <w:rPr>
          <w:sz w:val="28"/>
        </w:rPr>
        <w:t>quốc</w:t>
      </w:r>
      <w:r>
        <w:rPr>
          <w:spacing w:val="40"/>
          <w:sz w:val="28"/>
        </w:rPr>
        <w:t> </w:t>
      </w:r>
      <w:r>
        <w:rPr>
          <w:sz w:val="28"/>
        </w:rPr>
        <w:t>Việt</w:t>
      </w:r>
      <w:r>
        <w:rPr>
          <w:spacing w:val="40"/>
          <w:sz w:val="28"/>
        </w:rPr>
        <w:t> </w:t>
      </w:r>
      <w:r>
        <w:rPr>
          <w:sz w:val="28"/>
        </w:rPr>
        <w:t>Nam</w:t>
      </w:r>
      <w:r>
        <w:rPr>
          <w:spacing w:val="38"/>
          <w:sz w:val="28"/>
        </w:rPr>
        <w:t> </w:t>
      </w:r>
      <w:r>
        <w:rPr>
          <w:sz w:val="28"/>
        </w:rPr>
        <w:t>các</w:t>
      </w:r>
      <w:r>
        <w:rPr>
          <w:spacing w:val="40"/>
          <w:sz w:val="28"/>
        </w:rPr>
        <w:t> </w:t>
      </w:r>
      <w:r>
        <w:rPr>
          <w:sz w:val="28"/>
        </w:rPr>
        <w:t>cấp nhiệm kỳ 2024 - 2029!</w:t>
      </w:r>
    </w:p>
    <w:p>
      <w:pPr>
        <w:pStyle w:val="ListParagraph"/>
        <w:numPr>
          <w:ilvl w:val="1"/>
          <w:numId w:val="1"/>
        </w:numPr>
        <w:tabs>
          <w:tab w:pos="1030" w:val="left" w:leader="none"/>
        </w:tabs>
        <w:spacing w:line="278" w:lineRule="auto" w:before="119" w:after="0"/>
        <w:ind w:left="185" w:right="234" w:firstLine="559"/>
        <w:jc w:val="left"/>
        <w:rPr>
          <w:sz w:val="28"/>
        </w:rPr>
      </w:pPr>
      <w:r>
        <w:rPr>
          <w:sz w:val="28"/>
        </w:rPr>
        <w:t>Nhiệt</w:t>
      </w:r>
      <w:r>
        <w:rPr>
          <w:spacing w:val="39"/>
          <w:sz w:val="28"/>
        </w:rPr>
        <w:t> </w:t>
      </w:r>
      <w:r>
        <w:rPr>
          <w:sz w:val="28"/>
        </w:rPr>
        <w:t>liệt</w:t>
      </w:r>
      <w:r>
        <w:rPr>
          <w:spacing w:val="39"/>
          <w:sz w:val="28"/>
        </w:rPr>
        <w:t> </w:t>
      </w:r>
      <w:r>
        <w:rPr>
          <w:sz w:val="28"/>
        </w:rPr>
        <w:t>chào</w:t>
      </w:r>
      <w:r>
        <w:rPr>
          <w:spacing w:val="40"/>
          <w:sz w:val="28"/>
        </w:rPr>
        <w:t> </w:t>
      </w:r>
      <w:r>
        <w:rPr>
          <w:sz w:val="28"/>
        </w:rPr>
        <w:t>mừng</w:t>
      </w:r>
      <w:r>
        <w:rPr>
          <w:spacing w:val="40"/>
          <w:sz w:val="28"/>
        </w:rPr>
        <w:t> </w:t>
      </w:r>
      <w:r>
        <w:rPr>
          <w:sz w:val="28"/>
        </w:rPr>
        <w:t>Đại</w:t>
      </w:r>
      <w:r>
        <w:rPr>
          <w:spacing w:val="39"/>
          <w:sz w:val="28"/>
        </w:rPr>
        <w:t> </w:t>
      </w:r>
      <w:r>
        <w:rPr>
          <w:sz w:val="28"/>
        </w:rPr>
        <w:t>hội</w:t>
      </w:r>
      <w:r>
        <w:rPr>
          <w:spacing w:val="39"/>
          <w:sz w:val="28"/>
        </w:rPr>
        <w:t> </w:t>
      </w:r>
      <w:r>
        <w:rPr>
          <w:sz w:val="28"/>
        </w:rPr>
        <w:t>đại</w:t>
      </w:r>
      <w:r>
        <w:rPr>
          <w:spacing w:val="40"/>
          <w:sz w:val="28"/>
        </w:rPr>
        <w:t> </w:t>
      </w:r>
      <w:r>
        <w:rPr>
          <w:sz w:val="28"/>
        </w:rPr>
        <w:t>biểu</w:t>
      </w:r>
      <w:r>
        <w:rPr>
          <w:spacing w:val="40"/>
          <w:sz w:val="28"/>
        </w:rPr>
        <w:t> </w:t>
      </w:r>
      <w:r>
        <w:rPr>
          <w:sz w:val="28"/>
        </w:rPr>
        <w:t>toàn</w:t>
      </w:r>
      <w:r>
        <w:rPr>
          <w:spacing w:val="37"/>
          <w:sz w:val="28"/>
        </w:rPr>
        <w:t> </w:t>
      </w:r>
      <w:r>
        <w:rPr>
          <w:sz w:val="28"/>
        </w:rPr>
        <w:t>quốc</w:t>
      </w:r>
      <w:r>
        <w:rPr>
          <w:spacing w:val="39"/>
          <w:sz w:val="28"/>
        </w:rPr>
        <w:t> </w:t>
      </w:r>
      <w:r>
        <w:rPr>
          <w:sz w:val="28"/>
        </w:rPr>
        <w:t>Mặt</w:t>
      </w:r>
      <w:r>
        <w:rPr>
          <w:spacing w:val="37"/>
          <w:sz w:val="28"/>
        </w:rPr>
        <w:t> </w:t>
      </w:r>
      <w:r>
        <w:rPr>
          <w:sz w:val="28"/>
        </w:rPr>
        <w:t>trận</w:t>
      </w:r>
      <w:r>
        <w:rPr>
          <w:spacing w:val="40"/>
          <w:sz w:val="28"/>
        </w:rPr>
        <w:t> </w:t>
      </w:r>
      <w:r>
        <w:rPr>
          <w:sz w:val="28"/>
        </w:rPr>
        <w:t>Tổ</w:t>
      </w:r>
      <w:r>
        <w:rPr>
          <w:spacing w:val="37"/>
          <w:sz w:val="28"/>
        </w:rPr>
        <w:t> </w:t>
      </w:r>
      <w:r>
        <w:rPr>
          <w:sz w:val="28"/>
        </w:rPr>
        <w:t>quốc Việt Nam lần thứ X!</w:t>
      </w:r>
    </w:p>
    <w:p>
      <w:pPr>
        <w:pStyle w:val="ListParagraph"/>
        <w:numPr>
          <w:ilvl w:val="1"/>
          <w:numId w:val="1"/>
        </w:numPr>
        <w:tabs>
          <w:tab w:pos="1030" w:val="left" w:leader="none"/>
        </w:tabs>
        <w:spacing w:line="276" w:lineRule="auto" w:before="114" w:after="0"/>
        <w:ind w:left="185" w:right="235" w:firstLine="559"/>
        <w:jc w:val="left"/>
        <w:rPr>
          <w:sz w:val="28"/>
        </w:rPr>
      </w:pPr>
      <w:r>
        <w:rPr>
          <w:sz w:val="28"/>
        </w:rPr>
        <w:t>Thi đua lập thành tích chào mừng Đại hội Mặt trận Tổ quốc Việt Nam các cấp và Đại hội đại biểu toàn quốc Mặt trận Tổ quốc Việt Nam lần thứ X!</w:t>
      </w:r>
    </w:p>
    <w:p>
      <w:pPr>
        <w:pStyle w:val="ListParagraph"/>
        <w:numPr>
          <w:ilvl w:val="1"/>
          <w:numId w:val="1"/>
        </w:numPr>
        <w:tabs>
          <w:tab w:pos="1023" w:val="left" w:leader="none"/>
        </w:tabs>
        <w:spacing w:line="240" w:lineRule="auto" w:before="119" w:after="0"/>
        <w:ind w:left="1023" w:right="0" w:hanging="279"/>
        <w:jc w:val="left"/>
        <w:rPr>
          <w:sz w:val="28"/>
        </w:rPr>
      </w:pPr>
      <w:r>
        <w:rPr>
          <w:spacing w:val="-6"/>
          <w:sz w:val="28"/>
        </w:rPr>
        <w:t>Đoàn</w:t>
      </w:r>
      <w:r>
        <w:rPr>
          <w:spacing w:val="-15"/>
          <w:sz w:val="28"/>
        </w:rPr>
        <w:t> </w:t>
      </w:r>
      <w:r>
        <w:rPr>
          <w:spacing w:val="-6"/>
          <w:sz w:val="28"/>
        </w:rPr>
        <w:t>kết,</w:t>
      </w:r>
      <w:r>
        <w:rPr>
          <w:spacing w:val="-12"/>
          <w:sz w:val="28"/>
        </w:rPr>
        <w:t> </w:t>
      </w:r>
      <w:r>
        <w:rPr>
          <w:spacing w:val="-6"/>
          <w:sz w:val="28"/>
        </w:rPr>
        <w:t>đoàn</w:t>
      </w:r>
      <w:r>
        <w:rPr>
          <w:spacing w:val="-12"/>
          <w:sz w:val="28"/>
        </w:rPr>
        <w:t> </w:t>
      </w:r>
      <w:r>
        <w:rPr>
          <w:spacing w:val="-6"/>
          <w:sz w:val="28"/>
        </w:rPr>
        <w:t>kết,</w:t>
      </w:r>
      <w:r>
        <w:rPr>
          <w:spacing w:val="-10"/>
          <w:sz w:val="28"/>
        </w:rPr>
        <w:t> </w:t>
      </w:r>
      <w:r>
        <w:rPr>
          <w:spacing w:val="-6"/>
          <w:sz w:val="28"/>
        </w:rPr>
        <w:t>đại</w:t>
      </w:r>
      <w:r>
        <w:rPr>
          <w:spacing w:val="-13"/>
          <w:sz w:val="28"/>
        </w:rPr>
        <w:t> </w:t>
      </w:r>
      <w:r>
        <w:rPr>
          <w:spacing w:val="-6"/>
          <w:sz w:val="28"/>
        </w:rPr>
        <w:t>đoàn</w:t>
      </w:r>
      <w:r>
        <w:rPr>
          <w:spacing w:val="-9"/>
          <w:sz w:val="28"/>
        </w:rPr>
        <w:t> </w:t>
      </w:r>
      <w:r>
        <w:rPr>
          <w:spacing w:val="-6"/>
          <w:sz w:val="28"/>
        </w:rPr>
        <w:t>kết!</w:t>
      </w:r>
      <w:r>
        <w:rPr>
          <w:spacing w:val="-9"/>
          <w:sz w:val="28"/>
        </w:rPr>
        <w:t> </w:t>
      </w:r>
      <w:r>
        <w:rPr>
          <w:spacing w:val="-6"/>
          <w:sz w:val="28"/>
        </w:rPr>
        <w:t>Thành</w:t>
      </w:r>
      <w:r>
        <w:rPr>
          <w:spacing w:val="-10"/>
          <w:sz w:val="28"/>
        </w:rPr>
        <w:t> </w:t>
      </w:r>
      <w:r>
        <w:rPr>
          <w:spacing w:val="-6"/>
          <w:sz w:val="28"/>
        </w:rPr>
        <w:t>công,</w:t>
      </w:r>
      <w:r>
        <w:rPr>
          <w:spacing w:val="-17"/>
          <w:sz w:val="28"/>
        </w:rPr>
        <w:t> </w:t>
      </w:r>
      <w:r>
        <w:rPr>
          <w:spacing w:val="-6"/>
          <w:sz w:val="28"/>
        </w:rPr>
        <w:t>thành</w:t>
      </w:r>
      <w:r>
        <w:rPr>
          <w:spacing w:val="-10"/>
          <w:sz w:val="28"/>
        </w:rPr>
        <w:t> </w:t>
      </w:r>
      <w:r>
        <w:rPr>
          <w:spacing w:val="-6"/>
          <w:sz w:val="28"/>
        </w:rPr>
        <w:t>công,</w:t>
      </w:r>
      <w:r>
        <w:rPr>
          <w:spacing w:val="-17"/>
          <w:sz w:val="28"/>
        </w:rPr>
        <w:t> </w:t>
      </w:r>
      <w:r>
        <w:rPr>
          <w:spacing w:val="-6"/>
          <w:sz w:val="28"/>
        </w:rPr>
        <w:t>đại</w:t>
      </w:r>
      <w:r>
        <w:rPr>
          <w:spacing w:val="-10"/>
          <w:sz w:val="28"/>
        </w:rPr>
        <w:t> </w:t>
      </w:r>
      <w:r>
        <w:rPr>
          <w:spacing w:val="-6"/>
          <w:sz w:val="28"/>
        </w:rPr>
        <w:t>thành</w:t>
      </w:r>
      <w:r>
        <w:rPr>
          <w:spacing w:val="-11"/>
          <w:sz w:val="28"/>
        </w:rPr>
        <w:t> </w:t>
      </w:r>
      <w:r>
        <w:rPr>
          <w:spacing w:val="-6"/>
          <w:sz w:val="28"/>
        </w:rPr>
        <w:t>công!</w:t>
      </w:r>
    </w:p>
    <w:p>
      <w:pPr>
        <w:pStyle w:val="ListParagraph"/>
        <w:numPr>
          <w:ilvl w:val="1"/>
          <w:numId w:val="1"/>
        </w:numPr>
        <w:tabs>
          <w:tab w:pos="1007" w:val="left" w:leader="none"/>
        </w:tabs>
        <w:spacing w:line="276" w:lineRule="auto" w:before="170" w:after="0"/>
        <w:ind w:left="185" w:right="235" w:firstLine="559"/>
        <w:jc w:val="left"/>
        <w:rPr>
          <w:sz w:val="28"/>
        </w:rPr>
      </w:pPr>
      <w:r>
        <w:rPr>
          <w:sz w:val="28"/>
        </w:rPr>
        <w:t>Phát huy</w:t>
      </w:r>
      <w:r>
        <w:rPr>
          <w:spacing w:val="-5"/>
          <w:sz w:val="28"/>
        </w:rPr>
        <w:t> </w:t>
      </w:r>
      <w:r>
        <w:rPr>
          <w:sz w:val="28"/>
        </w:rPr>
        <w:t>sức mạnh khối đại đoàn kết toàn dân tộc,</w:t>
      </w:r>
      <w:r>
        <w:rPr>
          <w:spacing w:val="-1"/>
          <w:sz w:val="28"/>
        </w:rPr>
        <w:t> </w:t>
      </w:r>
      <w:r>
        <w:rPr>
          <w:sz w:val="28"/>
        </w:rPr>
        <w:t>đẩy</w:t>
      </w:r>
      <w:r>
        <w:rPr>
          <w:spacing w:val="-1"/>
          <w:sz w:val="28"/>
        </w:rPr>
        <w:t> </w:t>
      </w:r>
      <w:r>
        <w:rPr>
          <w:sz w:val="28"/>
        </w:rPr>
        <w:t>mạnh toàn diện công cuộc đổi mới vì dân giàu, nước mạnh, dân chủ, công bằng, văn minh!</w:t>
      </w:r>
    </w:p>
    <w:p>
      <w:pPr>
        <w:spacing w:before="119"/>
        <w:ind w:left="744" w:right="0" w:firstLine="0"/>
        <w:jc w:val="left"/>
        <w:rPr>
          <w:sz w:val="28"/>
        </w:rPr>
      </w:pPr>
      <w:r>
        <w:rPr>
          <w:b/>
          <w:sz w:val="28"/>
        </w:rPr>
        <w:t>*</w:t>
      </w:r>
      <w:r>
        <w:rPr>
          <w:b/>
          <w:spacing w:val="-5"/>
          <w:sz w:val="28"/>
        </w:rPr>
        <w:t> </w:t>
      </w:r>
      <w:r>
        <w:rPr>
          <w:b/>
          <w:sz w:val="28"/>
        </w:rPr>
        <w:t>Đề</w:t>
      </w:r>
      <w:r>
        <w:rPr>
          <w:b/>
          <w:spacing w:val="-9"/>
          <w:sz w:val="28"/>
        </w:rPr>
        <w:t> </w:t>
      </w:r>
      <w:r>
        <w:rPr>
          <w:b/>
          <w:sz w:val="28"/>
        </w:rPr>
        <w:t>cương</w:t>
      </w:r>
      <w:r>
        <w:rPr>
          <w:b/>
          <w:spacing w:val="-4"/>
          <w:sz w:val="28"/>
        </w:rPr>
        <w:t> </w:t>
      </w:r>
      <w:r>
        <w:rPr>
          <w:b/>
          <w:sz w:val="28"/>
        </w:rPr>
        <w:t>tuyên</w:t>
      </w:r>
      <w:r>
        <w:rPr>
          <w:b/>
          <w:spacing w:val="-11"/>
          <w:sz w:val="28"/>
        </w:rPr>
        <w:t> </w:t>
      </w:r>
      <w:r>
        <w:rPr>
          <w:b/>
          <w:sz w:val="28"/>
        </w:rPr>
        <w:t>truyền:</w:t>
      </w:r>
      <w:r>
        <w:rPr>
          <w:b/>
          <w:spacing w:val="-8"/>
          <w:sz w:val="28"/>
        </w:rPr>
        <w:t> </w:t>
      </w:r>
      <w:r>
        <w:rPr>
          <w:sz w:val="28"/>
        </w:rPr>
        <w:t>Có</w:t>
      </w:r>
      <w:r>
        <w:rPr>
          <w:spacing w:val="-5"/>
          <w:sz w:val="28"/>
        </w:rPr>
        <w:t> </w:t>
      </w:r>
      <w:r>
        <w:rPr>
          <w:sz w:val="28"/>
        </w:rPr>
        <w:t>đề</w:t>
      </w:r>
      <w:r>
        <w:rPr>
          <w:spacing w:val="-8"/>
          <w:sz w:val="28"/>
        </w:rPr>
        <w:t> </w:t>
      </w:r>
      <w:r>
        <w:rPr>
          <w:sz w:val="28"/>
        </w:rPr>
        <w:t>cương</w:t>
      </w:r>
      <w:r>
        <w:rPr>
          <w:spacing w:val="-10"/>
          <w:sz w:val="28"/>
        </w:rPr>
        <w:t> </w:t>
      </w:r>
      <w:r>
        <w:rPr>
          <w:sz w:val="28"/>
        </w:rPr>
        <w:t>tuyên</w:t>
      </w:r>
      <w:r>
        <w:rPr>
          <w:spacing w:val="-4"/>
          <w:sz w:val="28"/>
        </w:rPr>
        <w:t> </w:t>
      </w:r>
      <w:r>
        <w:rPr>
          <w:sz w:val="28"/>
        </w:rPr>
        <w:t>truyền</w:t>
      </w:r>
      <w:r>
        <w:rPr>
          <w:spacing w:val="-4"/>
          <w:sz w:val="28"/>
        </w:rPr>
        <w:t> </w:t>
      </w:r>
      <w:r>
        <w:rPr>
          <w:sz w:val="28"/>
        </w:rPr>
        <w:t>gửi</w:t>
      </w:r>
      <w:r>
        <w:rPr>
          <w:spacing w:val="-8"/>
          <w:sz w:val="28"/>
        </w:rPr>
        <w:t> </w:t>
      </w:r>
      <w:r>
        <w:rPr>
          <w:spacing w:val="-4"/>
          <w:sz w:val="28"/>
        </w:rPr>
        <w:t>kèm.</w:t>
      </w:r>
    </w:p>
    <w:p>
      <w:pPr>
        <w:pStyle w:val="Heading1"/>
        <w:numPr>
          <w:ilvl w:val="0"/>
          <w:numId w:val="1"/>
        </w:numPr>
        <w:tabs>
          <w:tab w:pos="1175" w:val="left" w:leader="none"/>
        </w:tabs>
        <w:spacing w:line="240" w:lineRule="auto" w:before="175" w:after="0"/>
        <w:ind w:left="1175" w:right="0" w:hanging="431"/>
        <w:jc w:val="left"/>
      </w:pPr>
      <w:r>
        <w:rPr/>
        <w:t>TỔ</w:t>
      </w:r>
      <w:r>
        <w:rPr>
          <w:spacing w:val="-6"/>
        </w:rPr>
        <w:t> </w:t>
      </w:r>
      <w:r>
        <w:rPr/>
        <w:t>CHỨC</w:t>
      </w:r>
      <w:r>
        <w:rPr>
          <w:spacing w:val="-9"/>
        </w:rPr>
        <w:t> </w:t>
      </w:r>
      <w:r>
        <w:rPr/>
        <w:t>THỰC</w:t>
      </w:r>
      <w:r>
        <w:rPr>
          <w:spacing w:val="-9"/>
        </w:rPr>
        <w:t> </w:t>
      </w:r>
      <w:r>
        <w:rPr>
          <w:spacing w:val="-4"/>
        </w:rPr>
        <w:t>HIỆN</w:t>
      </w:r>
    </w:p>
    <w:p>
      <w:pPr>
        <w:pStyle w:val="Heading2"/>
        <w:numPr>
          <w:ilvl w:val="1"/>
          <w:numId w:val="1"/>
        </w:numPr>
        <w:tabs>
          <w:tab w:pos="1009" w:val="left" w:leader="none"/>
        </w:tabs>
        <w:spacing w:line="240" w:lineRule="auto" w:before="168" w:after="0"/>
        <w:ind w:left="1009" w:right="0" w:hanging="265"/>
        <w:jc w:val="both"/>
      </w:pPr>
      <w:r>
        <w:rPr/>
        <w:t>Công</w:t>
      </w:r>
      <w:r>
        <w:rPr>
          <w:spacing w:val="-2"/>
        </w:rPr>
        <w:t> </w:t>
      </w:r>
      <w:r>
        <w:rPr/>
        <w:t>chức</w:t>
      </w:r>
      <w:r>
        <w:rPr>
          <w:spacing w:val="-2"/>
        </w:rPr>
        <w:t> </w:t>
      </w:r>
      <w:r>
        <w:rPr/>
        <w:t>văn</w:t>
      </w:r>
      <w:r>
        <w:rPr>
          <w:spacing w:val="-2"/>
        </w:rPr>
        <w:t> </w:t>
      </w:r>
      <w:r>
        <w:rPr/>
        <w:t>hóa</w:t>
      </w:r>
      <w:r>
        <w:rPr>
          <w:spacing w:val="-1"/>
        </w:rPr>
        <w:t> </w:t>
      </w:r>
      <w:r>
        <w:rPr/>
        <w:t>–</w:t>
      </w:r>
      <w:r>
        <w:rPr>
          <w:spacing w:val="-4"/>
        </w:rPr>
        <w:t> </w:t>
      </w:r>
      <w:r>
        <w:rPr/>
        <w:t>xã</w:t>
      </w:r>
      <w:r>
        <w:rPr>
          <w:spacing w:val="-1"/>
        </w:rPr>
        <w:t> </w:t>
      </w:r>
      <w:r>
        <w:rPr>
          <w:spacing w:val="-5"/>
        </w:rPr>
        <w:t>hội</w:t>
      </w:r>
    </w:p>
    <w:p>
      <w:pPr>
        <w:pStyle w:val="BodyText"/>
        <w:spacing w:line="276" w:lineRule="auto" w:before="162"/>
        <w:ind w:right="241"/>
        <w:jc w:val="both"/>
      </w:pPr>
      <w:r>
        <w:rPr/>
        <w:t>- Phối hợp với các ban ngành liên quan tổ chức tốt công tác thông tin tuyên truyền về Đại hội Mặt trận Tổ quốc Việt Nam các cấp và Đại hội đại biểu toàn quốc Mặt trận Tổ quốc Việt Nam lần thứ X trên địa bàn xã.</w:t>
      </w:r>
    </w:p>
    <w:p>
      <w:pPr>
        <w:pStyle w:val="BodyText"/>
        <w:spacing w:before="214"/>
        <w:ind w:left="0" w:firstLine="0"/>
        <w:rPr>
          <w:sz w:val="20"/>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1"/>
        <w:gridCol w:w="4395"/>
      </w:tblGrid>
      <w:tr>
        <w:trPr>
          <w:trHeight w:val="2917" w:hRule="atLeast"/>
        </w:trPr>
        <w:tc>
          <w:tcPr>
            <w:tcW w:w="3931" w:type="dxa"/>
          </w:tcPr>
          <w:p>
            <w:pPr>
              <w:pStyle w:val="TableParagraph"/>
              <w:spacing w:line="264" w:lineRule="exact"/>
              <w:ind w:left="50"/>
              <w:rPr>
                <w:b/>
                <w:i/>
                <w:sz w:val="24"/>
              </w:rPr>
            </w:pPr>
            <w:r>
              <w:rPr>
                <w:b/>
                <w:i/>
                <w:sz w:val="24"/>
              </w:rPr>
              <w:t>Nơi</w:t>
            </w:r>
            <w:r>
              <w:rPr>
                <w:b/>
                <w:i/>
                <w:spacing w:val="-2"/>
                <w:sz w:val="24"/>
              </w:rPr>
              <w:t> nhận:</w:t>
            </w:r>
          </w:p>
          <w:p>
            <w:pPr>
              <w:pStyle w:val="TableParagraph"/>
              <w:numPr>
                <w:ilvl w:val="0"/>
                <w:numId w:val="2"/>
              </w:numPr>
              <w:tabs>
                <w:tab w:pos="171" w:val="left" w:leader="none"/>
              </w:tabs>
              <w:spacing w:line="252" w:lineRule="exact" w:before="0" w:after="0"/>
              <w:ind w:left="171" w:right="0" w:hanging="121"/>
              <w:jc w:val="left"/>
              <w:rPr>
                <w:sz w:val="22"/>
              </w:rPr>
            </w:pPr>
            <w:r>
              <w:rPr>
                <w:spacing w:val="-2"/>
                <w:sz w:val="22"/>
              </w:rPr>
              <w:t>Phòng</w:t>
            </w:r>
            <w:r>
              <w:rPr>
                <w:spacing w:val="-12"/>
                <w:sz w:val="22"/>
              </w:rPr>
              <w:t> </w:t>
            </w:r>
            <w:r>
              <w:rPr>
                <w:spacing w:val="-2"/>
                <w:sz w:val="22"/>
              </w:rPr>
              <w:t>VHTT</w:t>
            </w:r>
            <w:r>
              <w:rPr>
                <w:spacing w:val="-1"/>
                <w:sz w:val="22"/>
              </w:rPr>
              <w:t> </w:t>
            </w:r>
            <w:r>
              <w:rPr>
                <w:spacing w:val="-2"/>
                <w:sz w:val="22"/>
              </w:rPr>
              <w:t>huyện;</w:t>
            </w:r>
          </w:p>
          <w:p>
            <w:pPr>
              <w:pStyle w:val="TableParagraph"/>
              <w:numPr>
                <w:ilvl w:val="0"/>
                <w:numId w:val="2"/>
              </w:numPr>
              <w:tabs>
                <w:tab w:pos="174" w:val="left" w:leader="none"/>
              </w:tabs>
              <w:spacing w:line="253" w:lineRule="exact" w:before="1" w:after="0"/>
              <w:ind w:left="174" w:right="0" w:hanging="124"/>
              <w:jc w:val="left"/>
              <w:rPr>
                <w:sz w:val="22"/>
              </w:rPr>
            </w:pPr>
            <w:r>
              <w:rPr>
                <w:sz w:val="22"/>
              </w:rPr>
              <w:t>Chủ</w:t>
            </w:r>
            <w:r>
              <w:rPr>
                <w:spacing w:val="-6"/>
                <w:sz w:val="22"/>
              </w:rPr>
              <w:t> </w:t>
            </w:r>
            <w:r>
              <w:rPr>
                <w:sz w:val="22"/>
              </w:rPr>
              <w:t>tịch,</w:t>
            </w:r>
            <w:r>
              <w:rPr>
                <w:spacing w:val="-5"/>
                <w:sz w:val="22"/>
              </w:rPr>
              <w:t> </w:t>
            </w:r>
            <w:r>
              <w:rPr>
                <w:sz w:val="22"/>
              </w:rPr>
              <w:t>các</w:t>
            </w:r>
            <w:r>
              <w:rPr>
                <w:spacing w:val="-7"/>
                <w:sz w:val="22"/>
              </w:rPr>
              <w:t> </w:t>
            </w:r>
            <w:r>
              <w:rPr>
                <w:sz w:val="22"/>
              </w:rPr>
              <w:t>PCT</w:t>
            </w:r>
            <w:r>
              <w:rPr>
                <w:spacing w:val="-2"/>
                <w:sz w:val="22"/>
              </w:rPr>
              <w:t> </w:t>
            </w:r>
            <w:r>
              <w:rPr>
                <w:sz w:val="22"/>
              </w:rPr>
              <w:t>UBND</w:t>
            </w:r>
            <w:r>
              <w:rPr>
                <w:spacing w:val="-7"/>
                <w:sz w:val="22"/>
              </w:rPr>
              <w:t> </w:t>
            </w:r>
            <w:r>
              <w:rPr>
                <w:spacing w:val="-5"/>
                <w:sz w:val="22"/>
              </w:rPr>
              <w:t>xã;</w:t>
            </w:r>
          </w:p>
          <w:p>
            <w:pPr>
              <w:pStyle w:val="TableParagraph"/>
              <w:numPr>
                <w:ilvl w:val="0"/>
                <w:numId w:val="2"/>
              </w:numPr>
              <w:tabs>
                <w:tab w:pos="171" w:val="left" w:leader="none"/>
              </w:tabs>
              <w:spacing w:line="243" w:lineRule="exact" w:before="0" w:after="0"/>
              <w:ind w:left="171" w:right="0" w:hanging="121"/>
              <w:jc w:val="left"/>
              <w:rPr>
                <w:sz w:val="22"/>
              </w:rPr>
            </w:pPr>
            <w:r>
              <w:rPr>
                <w:sz w:val="22"/>
              </w:rPr>
              <w:t>Trang</w:t>
            </w:r>
            <w:r>
              <w:rPr>
                <w:spacing w:val="-11"/>
                <w:sz w:val="22"/>
              </w:rPr>
              <w:t> </w:t>
            </w:r>
            <w:r>
              <w:rPr>
                <w:sz w:val="22"/>
              </w:rPr>
              <w:t>TTĐT </w:t>
            </w:r>
            <w:r>
              <w:rPr>
                <w:spacing w:val="-5"/>
                <w:sz w:val="22"/>
              </w:rPr>
              <w:t>xã;</w:t>
            </w:r>
          </w:p>
          <w:p>
            <w:pPr>
              <w:pStyle w:val="TableParagraph"/>
              <w:numPr>
                <w:ilvl w:val="0"/>
                <w:numId w:val="2"/>
              </w:numPr>
              <w:tabs>
                <w:tab w:pos="171" w:val="left" w:leader="none"/>
              </w:tabs>
              <w:spacing w:line="266" w:lineRule="exact" w:before="0" w:after="0"/>
              <w:ind w:left="171" w:right="0" w:hanging="121"/>
              <w:jc w:val="left"/>
              <w:rPr>
                <w:sz w:val="24"/>
              </w:rPr>
            </w:pPr>
            <w:r>
              <w:rPr>
                <w:sz w:val="22"/>
              </w:rPr>
              <w:t>Lưu:</w:t>
            </w:r>
            <w:r>
              <w:rPr>
                <w:spacing w:val="-5"/>
                <w:sz w:val="22"/>
              </w:rPr>
              <w:t> </w:t>
            </w:r>
            <w:r>
              <w:rPr>
                <w:sz w:val="22"/>
              </w:rPr>
              <w:t>VT, </w:t>
            </w:r>
            <w:r>
              <w:rPr>
                <w:spacing w:val="-5"/>
                <w:sz w:val="22"/>
              </w:rPr>
              <w:t>VH</w:t>
            </w:r>
            <w:r>
              <w:rPr>
                <w:spacing w:val="-5"/>
                <w:sz w:val="24"/>
              </w:rPr>
              <w:t>.</w:t>
            </w:r>
          </w:p>
        </w:tc>
        <w:tc>
          <w:tcPr>
            <w:tcW w:w="4395" w:type="dxa"/>
          </w:tcPr>
          <w:p>
            <w:pPr>
              <w:pStyle w:val="TableParagraph"/>
              <w:spacing w:before="3"/>
              <w:ind w:left="1157"/>
              <w:rPr>
                <w:b/>
                <w:sz w:val="28"/>
              </w:rPr>
            </w:pPr>
            <w:r>
              <w:rPr>
                <w:b/>
                <w:sz w:val="28"/>
              </w:rPr>
              <w:t>TM.</w:t>
            </w:r>
            <w:r>
              <w:rPr>
                <w:b/>
                <w:spacing w:val="-15"/>
                <w:sz w:val="28"/>
              </w:rPr>
              <w:t> </w:t>
            </w:r>
            <w:r>
              <w:rPr>
                <w:b/>
                <w:sz w:val="28"/>
              </w:rPr>
              <w:t>ỦY</w:t>
            </w:r>
            <w:r>
              <w:rPr>
                <w:b/>
                <w:spacing w:val="-14"/>
                <w:sz w:val="28"/>
              </w:rPr>
              <w:t> </w:t>
            </w:r>
            <w:r>
              <w:rPr>
                <w:b/>
                <w:sz w:val="28"/>
              </w:rPr>
              <w:t>BAN</w:t>
            </w:r>
            <w:r>
              <w:rPr>
                <w:b/>
                <w:spacing w:val="-11"/>
                <w:sz w:val="28"/>
              </w:rPr>
              <w:t> </w:t>
            </w:r>
            <w:r>
              <w:rPr>
                <w:b/>
                <w:sz w:val="28"/>
              </w:rPr>
              <w:t>NHÂN</w:t>
            </w:r>
            <w:r>
              <w:rPr>
                <w:b/>
                <w:spacing w:val="-13"/>
                <w:sz w:val="28"/>
              </w:rPr>
              <w:t> </w:t>
            </w:r>
            <w:r>
              <w:rPr>
                <w:b/>
                <w:spacing w:val="-5"/>
                <w:sz w:val="28"/>
              </w:rPr>
              <w:t>DÂN</w:t>
            </w:r>
          </w:p>
          <w:p>
            <w:pPr>
              <w:pStyle w:val="TableParagraph"/>
              <w:spacing w:before="2"/>
              <w:ind w:left="1870"/>
              <w:rPr>
                <w:b/>
                <w:sz w:val="28"/>
              </w:rPr>
            </w:pPr>
            <w:r>
              <w:rPr>
                <w:b/>
                <w:sz w:val="28"/>
              </w:rPr>
              <w:t>Q.</w:t>
            </w:r>
            <w:r>
              <w:rPr>
                <w:b/>
                <w:spacing w:val="-3"/>
                <w:sz w:val="28"/>
              </w:rPr>
              <w:t> </w:t>
            </w:r>
            <w:r>
              <w:rPr>
                <w:b/>
                <w:sz w:val="28"/>
              </w:rPr>
              <w:t>CHỦ</w:t>
            </w:r>
            <w:r>
              <w:rPr>
                <w:b/>
                <w:spacing w:val="-3"/>
                <w:sz w:val="28"/>
              </w:rPr>
              <w:t> </w:t>
            </w:r>
            <w:r>
              <w:rPr>
                <w:b/>
                <w:spacing w:val="-4"/>
                <w:sz w:val="28"/>
              </w:rPr>
              <w:t>TỊCH</w:t>
            </w:r>
          </w:p>
          <w:p>
            <w:pPr>
              <w:pStyle w:val="TableParagraph"/>
              <w:spacing w:after="1"/>
              <w:rPr>
                <w:sz w:val="10"/>
              </w:rPr>
            </w:pPr>
          </w:p>
          <w:p>
            <w:pPr>
              <w:pStyle w:val="TableParagraph"/>
              <w:ind w:left="468"/>
              <w:rPr>
                <w:sz w:val="20"/>
              </w:rPr>
            </w:pPr>
            <w:r>
              <w:rPr>
                <w:sz w:val="20"/>
              </w:rPr>
              <mc:AlternateContent>
                <mc:Choice Requires="wps">
                  <w:drawing>
                    <wp:inline distT="0" distB="0" distL="0" distR="0">
                      <wp:extent cx="2360295" cy="1155700"/>
                      <wp:effectExtent l="0" t="0" r="0" b="6350"/>
                      <wp:docPr id="7" name="Group 7"/>
                      <wp:cNvGraphicFramePr>
                        <a:graphicFrameLocks/>
                      </wp:cNvGraphicFramePr>
                      <a:graphic>
                        <a:graphicData uri="http://schemas.microsoft.com/office/word/2010/wordprocessingGroup">
                          <wpg:wgp>
                            <wpg:cNvPr id="7" name="Group 7"/>
                            <wpg:cNvGrpSpPr/>
                            <wpg:grpSpPr>
                              <a:xfrm>
                                <a:off x="0" y="0"/>
                                <a:ext cx="2360295" cy="1155700"/>
                                <a:chExt cx="2360295" cy="1155700"/>
                              </a:xfrm>
                            </wpg:grpSpPr>
                            <pic:pic>
                              <pic:nvPicPr>
                                <pic:cNvPr id="8" name="Image 8"/>
                                <pic:cNvPicPr/>
                              </pic:nvPicPr>
                              <pic:blipFill>
                                <a:blip r:embed="rId6" cstate="print"/>
                                <a:stretch>
                                  <a:fillRect/>
                                </a:stretch>
                              </pic:blipFill>
                              <pic:spPr>
                                <a:xfrm>
                                  <a:off x="302768" y="164211"/>
                                  <a:ext cx="2057400" cy="802203"/>
                                </a:xfrm>
                                <a:prstGeom prst="rect">
                                  <a:avLst/>
                                </a:prstGeom>
                              </pic:spPr>
                            </pic:pic>
                            <pic:pic>
                              <pic:nvPicPr>
                                <pic:cNvPr id="9" name="Image 9"/>
                                <pic:cNvPicPr/>
                              </pic:nvPicPr>
                              <pic:blipFill>
                                <a:blip r:embed="rId7" cstate="print"/>
                                <a:stretch>
                                  <a:fillRect/>
                                </a:stretch>
                              </pic:blipFill>
                              <pic:spPr>
                                <a:xfrm>
                                  <a:off x="0" y="0"/>
                                  <a:ext cx="1138936" cy="1155700"/>
                                </a:xfrm>
                                <a:prstGeom prst="rect">
                                  <a:avLst/>
                                </a:prstGeom>
                              </pic:spPr>
                            </pic:pic>
                          </wpg:wgp>
                        </a:graphicData>
                      </a:graphic>
                    </wp:inline>
                  </w:drawing>
                </mc:Choice>
                <mc:Fallback>
                  <w:pict>
                    <v:group style="width:185.85pt;height:91pt;mso-position-horizontal-relative:char;mso-position-vertical-relative:line" id="docshapegroup5" coordorigin="0,0" coordsize="3717,1820">
                      <v:shape style="position:absolute;left:476;top:258;width:3240;height:1264" type="#_x0000_t75" id="docshape6" stroked="false">
                        <v:imagedata r:id="rId6" o:title=""/>
                      </v:shape>
                      <v:shape style="position:absolute;left:0;top:0;width:1794;height:1820" type="#_x0000_t75" id="docshape7" stroked="false">
                        <v:imagedata r:id="rId7" o:title=""/>
                      </v:shape>
                    </v:group>
                  </w:pict>
                </mc:Fallback>
              </mc:AlternateContent>
            </w:r>
            <w:r>
              <w:rPr>
                <w:sz w:val="20"/>
              </w:rPr>
            </w:r>
          </w:p>
          <w:p>
            <w:pPr>
              <w:pStyle w:val="TableParagraph"/>
              <w:spacing w:line="302" w:lineRule="exact"/>
              <w:ind w:left="1611"/>
              <w:rPr>
                <w:b/>
                <w:sz w:val="28"/>
              </w:rPr>
            </w:pPr>
            <w:r>
              <w:rPr>
                <w:b/>
                <w:sz w:val="28"/>
              </w:rPr>
              <w:t>Dương</w:t>
            </w:r>
            <w:r>
              <w:rPr>
                <w:b/>
                <w:spacing w:val="-4"/>
                <w:sz w:val="28"/>
              </w:rPr>
              <w:t> </w:t>
            </w:r>
            <w:r>
              <w:rPr>
                <w:b/>
                <w:sz w:val="28"/>
              </w:rPr>
              <w:t>Văn</w:t>
            </w:r>
            <w:r>
              <w:rPr>
                <w:b/>
                <w:spacing w:val="-2"/>
                <w:sz w:val="28"/>
              </w:rPr>
              <w:t> </w:t>
            </w:r>
            <w:r>
              <w:rPr>
                <w:b/>
                <w:spacing w:val="-4"/>
                <w:sz w:val="28"/>
              </w:rPr>
              <w:t>Huynh</w:t>
            </w:r>
          </w:p>
        </w:tc>
      </w:tr>
    </w:tbl>
    <w:sectPr>
      <w:pgSz w:w="11920" w:h="16850"/>
      <w:pgMar w:header="710" w:footer="0" w:top="1040" w:bottom="280" w:left="16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mc:AlternateContent>
        <mc:Choice Requires="wps">
          <w:drawing>
            <wp:anchor distT="0" distB="0" distL="0" distR="0" allowOverlap="1" layoutInCell="1" locked="0" behindDoc="1" simplePos="0" relativeHeight="487527936">
              <wp:simplePos x="0" y="0"/>
              <wp:positionH relativeFrom="page">
                <wp:posOffset>3879215</wp:posOffset>
              </wp:positionH>
              <wp:positionV relativeFrom="page">
                <wp:posOffset>438007</wp:posOffset>
              </wp:positionV>
              <wp:extent cx="178435" cy="2228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8435" cy="222885"/>
                      </a:xfrm>
                      <a:prstGeom prst="rect">
                        <a:avLst/>
                      </a:prstGeom>
                    </wps:spPr>
                    <wps:txbx>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450012pt;margin-top:34.488747pt;width:14.05pt;height:17.55pt;mso-position-horizontal-relative:page;mso-position-vertical-relative:page;z-index:-15788544" type="#_x0000_t202" id="docshape4" filled="false" stroked="false">
              <v:textbox inset="0,0,0,0">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72" w:hanging="123"/>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55" w:hanging="123"/>
      </w:pPr>
      <w:rPr>
        <w:rFonts w:hint="default"/>
        <w:lang w:val="vi" w:eastAsia="en-US" w:bidi="ar-SA"/>
      </w:rPr>
    </w:lvl>
    <w:lvl w:ilvl="2">
      <w:start w:val="0"/>
      <w:numFmt w:val="bullet"/>
      <w:lvlText w:val="•"/>
      <w:lvlJc w:val="left"/>
      <w:pPr>
        <w:ind w:left="930" w:hanging="123"/>
      </w:pPr>
      <w:rPr>
        <w:rFonts w:hint="default"/>
        <w:lang w:val="vi" w:eastAsia="en-US" w:bidi="ar-SA"/>
      </w:rPr>
    </w:lvl>
    <w:lvl w:ilvl="3">
      <w:start w:val="0"/>
      <w:numFmt w:val="bullet"/>
      <w:lvlText w:val="•"/>
      <w:lvlJc w:val="left"/>
      <w:pPr>
        <w:ind w:left="1305" w:hanging="123"/>
      </w:pPr>
      <w:rPr>
        <w:rFonts w:hint="default"/>
        <w:lang w:val="vi" w:eastAsia="en-US" w:bidi="ar-SA"/>
      </w:rPr>
    </w:lvl>
    <w:lvl w:ilvl="4">
      <w:start w:val="0"/>
      <w:numFmt w:val="bullet"/>
      <w:lvlText w:val="•"/>
      <w:lvlJc w:val="left"/>
      <w:pPr>
        <w:ind w:left="1680" w:hanging="123"/>
      </w:pPr>
      <w:rPr>
        <w:rFonts w:hint="default"/>
        <w:lang w:val="vi" w:eastAsia="en-US" w:bidi="ar-SA"/>
      </w:rPr>
    </w:lvl>
    <w:lvl w:ilvl="5">
      <w:start w:val="0"/>
      <w:numFmt w:val="bullet"/>
      <w:lvlText w:val="•"/>
      <w:lvlJc w:val="left"/>
      <w:pPr>
        <w:ind w:left="2055" w:hanging="123"/>
      </w:pPr>
      <w:rPr>
        <w:rFonts w:hint="default"/>
        <w:lang w:val="vi" w:eastAsia="en-US" w:bidi="ar-SA"/>
      </w:rPr>
    </w:lvl>
    <w:lvl w:ilvl="6">
      <w:start w:val="0"/>
      <w:numFmt w:val="bullet"/>
      <w:lvlText w:val="•"/>
      <w:lvlJc w:val="left"/>
      <w:pPr>
        <w:ind w:left="2430" w:hanging="123"/>
      </w:pPr>
      <w:rPr>
        <w:rFonts w:hint="default"/>
        <w:lang w:val="vi" w:eastAsia="en-US" w:bidi="ar-SA"/>
      </w:rPr>
    </w:lvl>
    <w:lvl w:ilvl="7">
      <w:start w:val="0"/>
      <w:numFmt w:val="bullet"/>
      <w:lvlText w:val="•"/>
      <w:lvlJc w:val="left"/>
      <w:pPr>
        <w:ind w:left="2805" w:hanging="123"/>
      </w:pPr>
      <w:rPr>
        <w:rFonts w:hint="default"/>
        <w:lang w:val="vi" w:eastAsia="en-US" w:bidi="ar-SA"/>
      </w:rPr>
    </w:lvl>
    <w:lvl w:ilvl="8">
      <w:start w:val="0"/>
      <w:numFmt w:val="bullet"/>
      <w:lvlText w:val="•"/>
      <w:lvlJc w:val="left"/>
      <w:pPr>
        <w:ind w:left="3180" w:hanging="123"/>
      </w:pPr>
      <w:rPr>
        <w:rFonts w:hint="default"/>
        <w:lang w:val="vi" w:eastAsia="en-US" w:bidi="ar-SA"/>
      </w:rPr>
    </w:lvl>
  </w:abstractNum>
  <w:abstractNum w:abstractNumId="0">
    <w:multiLevelType w:val="hybridMultilevel"/>
    <w:lvl w:ilvl="0">
      <w:start w:val="1"/>
      <w:numFmt w:val="upperRoman"/>
      <w:lvlText w:val="%1."/>
      <w:lvlJc w:val="left"/>
      <w:pPr>
        <w:ind w:left="1154"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010" w:hanging="267"/>
        <w:jc w:val="left"/>
      </w:pPr>
      <w:rPr>
        <w:rFonts w:hint="default"/>
        <w:spacing w:val="-4"/>
        <w:w w:val="100"/>
        <w:lang w:val="vi" w:eastAsia="en-US" w:bidi="ar-SA"/>
      </w:rPr>
    </w:lvl>
    <w:lvl w:ilvl="2">
      <w:start w:val="0"/>
      <w:numFmt w:val="bullet"/>
      <w:lvlText w:val="•"/>
      <w:lvlJc w:val="left"/>
      <w:pPr>
        <w:ind w:left="1160" w:hanging="267"/>
      </w:pPr>
      <w:rPr>
        <w:rFonts w:hint="default"/>
        <w:lang w:val="vi" w:eastAsia="en-US" w:bidi="ar-SA"/>
      </w:rPr>
    </w:lvl>
    <w:lvl w:ilvl="3">
      <w:start w:val="0"/>
      <w:numFmt w:val="bullet"/>
      <w:lvlText w:val="•"/>
      <w:lvlJc w:val="left"/>
      <w:pPr>
        <w:ind w:left="2168" w:hanging="267"/>
      </w:pPr>
      <w:rPr>
        <w:rFonts w:hint="default"/>
        <w:lang w:val="vi" w:eastAsia="en-US" w:bidi="ar-SA"/>
      </w:rPr>
    </w:lvl>
    <w:lvl w:ilvl="4">
      <w:start w:val="0"/>
      <w:numFmt w:val="bullet"/>
      <w:lvlText w:val="•"/>
      <w:lvlJc w:val="left"/>
      <w:pPr>
        <w:ind w:left="3177" w:hanging="267"/>
      </w:pPr>
      <w:rPr>
        <w:rFonts w:hint="default"/>
        <w:lang w:val="vi" w:eastAsia="en-US" w:bidi="ar-SA"/>
      </w:rPr>
    </w:lvl>
    <w:lvl w:ilvl="5">
      <w:start w:val="0"/>
      <w:numFmt w:val="bullet"/>
      <w:lvlText w:val="•"/>
      <w:lvlJc w:val="left"/>
      <w:pPr>
        <w:ind w:left="4186" w:hanging="267"/>
      </w:pPr>
      <w:rPr>
        <w:rFonts w:hint="default"/>
        <w:lang w:val="vi" w:eastAsia="en-US" w:bidi="ar-SA"/>
      </w:rPr>
    </w:lvl>
    <w:lvl w:ilvl="6">
      <w:start w:val="0"/>
      <w:numFmt w:val="bullet"/>
      <w:lvlText w:val="•"/>
      <w:lvlJc w:val="left"/>
      <w:pPr>
        <w:ind w:left="5195" w:hanging="267"/>
      </w:pPr>
      <w:rPr>
        <w:rFonts w:hint="default"/>
        <w:lang w:val="vi" w:eastAsia="en-US" w:bidi="ar-SA"/>
      </w:rPr>
    </w:lvl>
    <w:lvl w:ilvl="7">
      <w:start w:val="0"/>
      <w:numFmt w:val="bullet"/>
      <w:lvlText w:val="•"/>
      <w:lvlJc w:val="left"/>
      <w:pPr>
        <w:ind w:left="6204" w:hanging="267"/>
      </w:pPr>
      <w:rPr>
        <w:rFonts w:hint="default"/>
        <w:lang w:val="vi" w:eastAsia="en-US" w:bidi="ar-SA"/>
      </w:rPr>
    </w:lvl>
    <w:lvl w:ilvl="8">
      <w:start w:val="0"/>
      <w:numFmt w:val="bullet"/>
      <w:lvlText w:val="•"/>
      <w:lvlJc w:val="left"/>
      <w:pPr>
        <w:ind w:left="7213" w:hanging="267"/>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185" w:firstLine="559"/>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75"/>
      <w:ind w:left="15" w:hanging="431"/>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9"/>
      <w:jc w:val="center"/>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185" w:firstLine="55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dc:title>TỈNH UỶ CAO BẰNG</dc:title>
  <dcterms:created xsi:type="dcterms:W3CDTF">2024-06-26T08:10:25Z</dcterms:created>
  <dcterms:modified xsi:type="dcterms:W3CDTF">2024-06-26T08:10:25Z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2016</vt:lpwstr>
  </property>
  <property fmtid="{D5CDD505-2E9C-101B-9397-08002B2CF9AE}" pid="4" name="LastSaved">
    <vt:filetime>2024-06-26T00:00:00Z</vt:filetime>
  </property>
  <property fmtid="{D5CDD505-2E9C-101B-9397-08002B2CF9AE}" pid="5" name="Producer">
    <vt:lpwstr>pdf</vt:lpwstr>
  </property>
</Properties>
</file>